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《港口工程荷载规范》局部修订（作用于船舶上的水流力部分）（征求意见稿）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反馈意见表</w:t>
      </w:r>
    </w:p>
    <w:p>
      <w:pPr>
        <w:jc w:val="center"/>
      </w:pPr>
    </w:p>
    <w:tbl>
      <w:tblPr>
        <w:tblStyle w:val="6"/>
        <w:tblW w:w="8665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37"/>
        <w:gridCol w:w="819"/>
        <w:gridCol w:w="272"/>
        <w:gridCol w:w="2425"/>
        <w:gridCol w:w="627"/>
        <w:gridCol w:w="63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反馈单位（盖章）</w:t>
            </w:r>
          </w:p>
        </w:tc>
        <w:tc>
          <w:tcPr>
            <w:tcW w:w="62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2" w:type="dxa"/>
            <w:gridSpan w:val="2"/>
            <w:vAlign w:val="center"/>
          </w:tcPr>
          <w:p>
            <w:pPr>
              <w:rPr>
                <w:sz w:val="24"/>
              </w:rPr>
            </w:pPr>
            <w:bookmarkStart w:id="0" w:name="_GoBack" w:colFirst="0" w:colLast="3"/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要  意  见  和  建  议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  <w:sz w:val="24"/>
        </w:rPr>
        <w:t>注：</w:t>
      </w:r>
      <w:r>
        <w:rPr>
          <w:rFonts w:hint="eastAsia"/>
        </w:rPr>
        <w:t>①电子文本发送至：liyan808@163.com；</w:t>
      </w:r>
    </w:p>
    <w:p>
      <w:pPr>
        <w:ind w:firstLine="471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</w:rPr>
        <w:t>②书面意见寄至：交通运输部天津水运工程科学研究所（天津市滨海新区塘沽新港二号路2618号），收件人：李焱，电话：13820039279。</w:t>
      </w:r>
      <w:r>
        <w:rPr>
          <w:rFonts w:hint="eastAsia"/>
        </w:rPr>
        <w:t xml:space="preserve">           </w:t>
      </w:r>
    </w:p>
    <w:p/>
    <w:p/>
    <w:p/>
    <w:p/>
    <w:sectPr>
      <w:pgSz w:w="11906" w:h="16838"/>
      <w:pgMar w:top="1378" w:right="1678" w:bottom="278" w:left="1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25221"/>
    <w:rsid w:val="0021276B"/>
    <w:rsid w:val="00550FC2"/>
    <w:rsid w:val="008776A9"/>
    <w:rsid w:val="008B4E4D"/>
    <w:rsid w:val="00B50436"/>
    <w:rsid w:val="00F24C83"/>
    <w:rsid w:val="00FF0C99"/>
    <w:rsid w:val="037C2E0E"/>
    <w:rsid w:val="0419129A"/>
    <w:rsid w:val="05545723"/>
    <w:rsid w:val="0E481E2D"/>
    <w:rsid w:val="0F71628B"/>
    <w:rsid w:val="1F1D3E4E"/>
    <w:rsid w:val="2356555A"/>
    <w:rsid w:val="2BD8032F"/>
    <w:rsid w:val="2C3A76DC"/>
    <w:rsid w:val="2FB95CD2"/>
    <w:rsid w:val="309540FA"/>
    <w:rsid w:val="33205DEB"/>
    <w:rsid w:val="345C2ADD"/>
    <w:rsid w:val="35E25221"/>
    <w:rsid w:val="39A55144"/>
    <w:rsid w:val="3B0D6B7A"/>
    <w:rsid w:val="3D816992"/>
    <w:rsid w:val="411671A1"/>
    <w:rsid w:val="50130224"/>
    <w:rsid w:val="61EB732E"/>
    <w:rsid w:val="6D871AEB"/>
    <w:rsid w:val="6EBA1D99"/>
    <w:rsid w:val="6F830271"/>
    <w:rsid w:val="72477F68"/>
    <w:rsid w:val="74AC53AA"/>
    <w:rsid w:val="75096895"/>
    <w:rsid w:val="7A732847"/>
    <w:rsid w:val="7D8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7" w:lineRule="atLeast"/>
      <w:jc w:val="left"/>
      <w:outlineLvl w:val="0"/>
    </w:pPr>
    <w:rPr>
      <w:rFonts w:hint="eastAsia" w:ascii="宋体" w:hAnsi="宋体" w:eastAsia="宋体" w:cs="Times New Roman"/>
      <w:b/>
      <w:kern w:val="44"/>
      <w:sz w:val="54"/>
      <w:szCs w:val="5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84848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qFormat/>
    <w:uiPriority w:val="0"/>
    <w:rPr>
      <w:b/>
      <w:i/>
      <w:color w:val="000000"/>
      <w:sz w:val="31"/>
      <w:szCs w:val="31"/>
    </w:rPr>
  </w:style>
  <w:style w:type="character" w:styleId="12">
    <w:name w:val="Hyperlink"/>
    <w:basedOn w:val="7"/>
    <w:qFormat/>
    <w:uiPriority w:val="0"/>
    <w:rPr>
      <w:color w:val="484848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5</TotalTime>
  <ScaleCrop>false</ScaleCrop>
  <LinksUpToDate>false</LinksUpToDate>
  <CharactersWithSpaces>278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2021-05-28T07:09:00Z</dcterms:created>
  <dc:creator>王静4134</dc:creator>
  <cp:lastModifiedBy>NTKO</cp:lastModifiedBy>
  <cp:lastPrinted>2021-05-28T07:40:00Z</cp:lastPrinted>
  <dcterms:modified xsi:type="dcterms:W3CDTF">2021-07-21T03:45:47Z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