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jc w:val="both"/>
        <w:textAlignment w:val="auto"/>
        <w:outlineLvl w:val="9"/>
        <w:rPr>
          <w:rFonts w:hint="default" w:ascii="Times New Roman" w:hAnsi="Times New Roman" w:eastAsia="黑体" w:cs="Times New Roman"/>
          <w:sz w:val="32"/>
          <w:lang w:val="en-US" w:eastAsia="zh-CN"/>
        </w:rPr>
      </w:pPr>
      <w:bookmarkStart w:id="0" w:name="_GoBack"/>
      <w:bookmarkEnd w:id="0"/>
      <w:r>
        <w:rPr>
          <w:rFonts w:hint="default" w:ascii="Times New Roman" w:hAnsi="Times New Roman" w:eastAsia="黑体" w:cs="Times New Roman"/>
          <w:sz w:val="32"/>
          <w:lang w:eastAsia="zh-CN"/>
        </w:rPr>
        <w:t>附件</w:t>
      </w:r>
      <w:r>
        <w:rPr>
          <w:rFonts w:hint="default" w:ascii="Times New Roman" w:hAnsi="Times New Roman" w:eastAsia="黑体" w:cs="Times New Roman"/>
          <w:sz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交通运输部系统抗击新冠肺炎疫情</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先进基层党组织</w:t>
      </w:r>
      <w:r>
        <w:rPr>
          <w:rFonts w:hint="eastAsia" w:ascii="方正小标宋_GBK" w:hAnsi="方正小标宋_GBK" w:eastAsia="方正小标宋_GBK" w:cs="方正小标宋_GBK"/>
          <w:sz w:val="44"/>
          <w:lang w:eastAsia="zh-CN"/>
        </w:rPr>
        <w:t>名单</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楷体_GB2312" w:cs="Times New Roman"/>
          <w:b/>
          <w:bCs/>
          <w:sz w:val="32"/>
          <w:lang w:eastAsia="zh-CN"/>
        </w:rPr>
      </w:pPr>
      <w:r>
        <w:rPr>
          <w:rFonts w:hint="default" w:ascii="Times New Roman" w:hAnsi="Times New Roman" w:eastAsia="楷体_GB2312" w:cs="Times New Roman"/>
          <w:b/>
          <w:bCs/>
          <w:sz w:val="32"/>
          <w:lang w:eastAsia="zh-CN"/>
        </w:rPr>
        <w:t>（共</w:t>
      </w:r>
      <w:r>
        <w:rPr>
          <w:rFonts w:hint="default" w:ascii="Times New Roman" w:hAnsi="Times New Roman" w:eastAsia="楷体_GB2312" w:cs="Times New Roman"/>
          <w:b/>
          <w:bCs/>
          <w:sz w:val="32"/>
          <w:lang w:val="en-US" w:eastAsia="zh-CN"/>
        </w:rPr>
        <w:t>39</w:t>
      </w:r>
      <w:r>
        <w:rPr>
          <w:rFonts w:hint="default" w:ascii="Times New Roman" w:hAnsi="Times New Roman" w:eastAsia="楷体_GB2312" w:cs="Times New Roman"/>
          <w:b/>
          <w:bCs/>
          <w:sz w:val="32"/>
          <w:lang w:eastAsia="zh-CN"/>
        </w:rPr>
        <w:t>个）</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黑体" w:cs="Times New Roman"/>
          <w:sz w:val="32"/>
          <w:szCs w:val="36"/>
          <w:lang w:eastAsia="zh-CN"/>
        </w:rPr>
      </w:pPr>
      <w:r>
        <w:rPr>
          <w:rFonts w:hint="default" w:ascii="Times New Roman" w:hAnsi="Times New Roman" w:eastAsia="黑体" w:cs="Times New Roman"/>
          <w:sz w:val="32"/>
          <w:szCs w:val="36"/>
          <w:lang w:eastAsia="zh-CN"/>
        </w:rPr>
        <w:t>国家铁路局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lang w:eastAsia="zh-CN"/>
        </w:rPr>
        <w:t>武汉铁路监督管理局监管一处党支部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lang w:eastAsia="zh-CN"/>
        </w:rPr>
        <w:t>沈阳铁路监督管理局监管二处党支部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lang w:eastAsia="zh-CN"/>
        </w:rPr>
        <w:t>国家铁路局机关服务中心后勤服务处党支部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lang w:eastAsia="zh-CN"/>
        </w:rPr>
        <w:t>国家铁路局装备技术中心铁路机车车辆驾驶人员资格研究所（考试）党支部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黑体" w:cs="Times New Roman"/>
          <w:sz w:val="32"/>
          <w:szCs w:val="36"/>
          <w:lang w:eastAsia="zh-CN"/>
        </w:rPr>
      </w:pPr>
      <w:r>
        <w:rPr>
          <w:rFonts w:hint="default" w:ascii="Times New Roman" w:hAnsi="Times New Roman" w:eastAsia="黑体" w:cs="Times New Roman"/>
          <w:sz w:val="32"/>
          <w:szCs w:val="36"/>
          <w:lang w:eastAsia="zh-CN"/>
        </w:rPr>
        <w:t>中国民用航空局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北京首都国际机场股份有限公司运行控制中心党委</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首都机场集团公司北京大兴国际机场航站楼管理部党总支</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中国民用航空华北地区空中交通管理局综合保障中心党委</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中国民用航空局机关服务局综合保障中心党支部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中国民航报社出版社宣教中心网站党支部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中国民用航空局民用航空医学中心民用航空医学研究所党支部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中国民用航空局运行监控中心运行监控处党支部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中国民用航空华北地区管理局航空卫生处党支部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中国民用航空华北地区管理局机关服务中心党委</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中国民用航空北京安全监督管理局党委</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中国民用航空北京大兴国际机场安全监督管理局党委</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中国民用航空局综合司第四党支部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中国民用航空局国际司党支部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中国民用航空局运输司党支部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中国民用航空局飞行标准司党支部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黑体" w:cs="Times New Roman"/>
          <w:sz w:val="32"/>
          <w:szCs w:val="36"/>
          <w:lang w:eastAsia="zh-CN"/>
        </w:rPr>
      </w:pPr>
      <w:r>
        <w:rPr>
          <w:rFonts w:hint="default" w:ascii="Times New Roman" w:hAnsi="Times New Roman" w:eastAsia="黑体" w:cs="Times New Roman"/>
          <w:sz w:val="32"/>
          <w:szCs w:val="36"/>
          <w:lang w:eastAsia="zh-CN"/>
        </w:rPr>
        <w:t>国家邮政局</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北京市东区邮政管理局党支部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内蒙古自治区邮政管理局市场监管处党支部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武汉市邮政管理局机关党支部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宜昌市邮政管理局机关党总支</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重庆市邮政管理局六分局党支部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成都市邮政管理局机关党总支</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乌鲁木齐市邮政管理局机关党支部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黑体" w:cs="Times New Roman"/>
          <w:sz w:val="32"/>
          <w:szCs w:val="36"/>
          <w:lang w:eastAsia="zh-CN"/>
        </w:rPr>
      </w:pPr>
      <w:r>
        <w:rPr>
          <w:rFonts w:hint="default" w:ascii="Times New Roman" w:hAnsi="Times New Roman" w:eastAsia="黑体" w:cs="Times New Roman"/>
          <w:sz w:val="32"/>
          <w:szCs w:val="36"/>
          <w:lang w:eastAsia="zh-CN"/>
        </w:rPr>
        <w:t>海事系统</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lang w:eastAsia="zh-CN"/>
        </w:rPr>
      </w:pPr>
      <w:r>
        <w:rPr>
          <w:rFonts w:hint="default" w:ascii="Times New Roman" w:hAnsi="Times New Roman" w:eastAsia="仿宋_GB2312" w:cs="Times New Roman"/>
          <w:sz w:val="32"/>
          <w:szCs w:val="36"/>
          <w:lang w:eastAsia="zh-CN"/>
        </w:rPr>
        <w:t>上海海事局船员管理处党支部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黑体" w:cs="Times New Roman"/>
          <w:sz w:val="32"/>
          <w:szCs w:val="36"/>
          <w:lang w:eastAsia="zh-CN"/>
        </w:rPr>
      </w:pPr>
      <w:r>
        <w:rPr>
          <w:rFonts w:hint="eastAsia" w:ascii="Times New Roman" w:hAnsi="Times New Roman" w:eastAsia="黑体" w:cs="Times New Roman"/>
          <w:sz w:val="32"/>
          <w:szCs w:val="36"/>
          <w:lang w:eastAsia="zh-CN"/>
        </w:rPr>
        <w:t>救捞</w:t>
      </w:r>
      <w:r>
        <w:rPr>
          <w:rFonts w:hint="default" w:ascii="Times New Roman" w:hAnsi="Times New Roman" w:eastAsia="黑体" w:cs="Times New Roman"/>
          <w:sz w:val="32"/>
          <w:szCs w:val="36"/>
          <w:lang w:eastAsia="zh-CN"/>
        </w:rPr>
        <w:t>系统</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val="en-US" w:eastAsia="zh-CN"/>
        </w:rPr>
        <w:t>交通运输部救助打捞局救助管理处党支部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黑体" w:cs="Times New Roman"/>
          <w:sz w:val="32"/>
          <w:szCs w:val="36"/>
          <w:lang w:eastAsia="zh-CN"/>
        </w:rPr>
      </w:pPr>
      <w:r>
        <w:rPr>
          <w:rFonts w:hint="eastAsia" w:ascii="Times New Roman" w:hAnsi="Times New Roman" w:eastAsia="黑体" w:cs="Times New Roman"/>
          <w:sz w:val="32"/>
          <w:szCs w:val="36"/>
          <w:lang w:eastAsia="zh-CN"/>
        </w:rPr>
        <w:t>船级社</w:t>
      </w:r>
      <w:r>
        <w:rPr>
          <w:rFonts w:hint="default" w:ascii="Times New Roman" w:hAnsi="Times New Roman" w:eastAsia="黑体" w:cs="Times New Roman"/>
          <w:sz w:val="32"/>
          <w:szCs w:val="36"/>
          <w:lang w:eastAsia="zh-CN"/>
        </w:rPr>
        <w:t>系统</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lang w:val="en-US" w:eastAsia="zh-CN"/>
        </w:rPr>
      </w:pPr>
      <w:r>
        <w:rPr>
          <w:rFonts w:hint="default" w:ascii="Times New Roman" w:hAnsi="Times New Roman" w:eastAsia="仿宋_GB2312" w:cs="Times New Roman"/>
          <w:sz w:val="32"/>
          <w:szCs w:val="36"/>
          <w:lang w:val="en-US" w:eastAsia="zh-CN"/>
        </w:rPr>
        <w:t>中国船级社武汉规范研究所党委</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6"/>
          <w:lang w:val="en-US" w:eastAsia="zh-CN"/>
        </w:rPr>
      </w:pPr>
      <w:r>
        <w:rPr>
          <w:rFonts w:hint="eastAsia" w:ascii="Times New Roman" w:hAnsi="Times New Roman" w:eastAsia="黑体" w:cs="Times New Roman"/>
          <w:sz w:val="32"/>
          <w:szCs w:val="36"/>
          <w:lang w:eastAsia="zh-CN"/>
        </w:rPr>
        <w:t>长航</w:t>
      </w:r>
      <w:r>
        <w:rPr>
          <w:rFonts w:hint="default" w:ascii="Times New Roman" w:hAnsi="Times New Roman" w:eastAsia="黑体" w:cs="Times New Roman"/>
          <w:sz w:val="32"/>
          <w:szCs w:val="36"/>
          <w:lang w:eastAsia="zh-CN"/>
        </w:rPr>
        <w:t>系统</w:t>
      </w:r>
    </w:p>
    <w:p>
      <w:pPr>
        <w:pStyle w:val="3"/>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firstLine="640" w:firstLineChars="200"/>
        <w:jc w:val="both"/>
        <w:textAlignment w:val="auto"/>
        <w:outlineLvl w:val="9"/>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三峡海事局三峡航道局党总支</w:t>
      </w:r>
    </w:p>
    <w:p>
      <w:pPr>
        <w:pStyle w:val="3"/>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firstLine="640" w:firstLineChars="200"/>
        <w:jc w:val="both"/>
        <w:textAlignment w:val="auto"/>
        <w:outlineLvl w:val="9"/>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长江武汉航道局离退休职工服务中心党总支</w:t>
      </w:r>
    </w:p>
    <w:p>
      <w:pPr>
        <w:pStyle w:val="3"/>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firstLine="640" w:firstLineChars="200"/>
        <w:jc w:val="both"/>
        <w:textAlignment w:val="auto"/>
        <w:outlineLvl w:val="9"/>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长江引航中心党委</w:t>
      </w:r>
    </w:p>
    <w:p>
      <w:pPr>
        <w:pStyle w:val="3"/>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6"/>
          <w:lang w:val="en-US" w:eastAsia="zh-CN" w:bidi="ar-SA"/>
        </w:rPr>
      </w:pPr>
      <w:r>
        <w:rPr>
          <w:rFonts w:hint="eastAsia" w:ascii="Times New Roman" w:hAnsi="Times New Roman" w:eastAsia="仿宋_GB2312" w:cs="Times New Roman"/>
          <w:kern w:val="2"/>
          <w:sz w:val="32"/>
          <w:szCs w:val="36"/>
          <w:lang w:val="en-US" w:eastAsia="zh-CN" w:bidi="ar-SA"/>
        </w:rPr>
        <w:t>长航局系统服务社区抗击疫情党员突击队临时党支部</w:t>
      </w:r>
    </w:p>
    <w:p>
      <w:pPr>
        <w:pStyle w:val="3"/>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黑体" w:cs="Times New Roman"/>
          <w:sz w:val="32"/>
          <w:szCs w:val="36"/>
          <w:lang w:eastAsia="zh-CN"/>
        </w:rPr>
      </w:pPr>
      <w:r>
        <w:rPr>
          <w:rFonts w:hint="eastAsia" w:ascii="Times New Roman" w:hAnsi="Times New Roman" w:eastAsia="黑体" w:cs="Times New Roman"/>
          <w:sz w:val="32"/>
          <w:szCs w:val="36"/>
          <w:lang w:eastAsia="zh-CN"/>
        </w:rPr>
        <w:t>大连海事大学</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lang w:eastAsia="zh-CN"/>
        </w:rPr>
        <w:t>大连海事大学</w:t>
      </w:r>
      <w:r>
        <w:rPr>
          <w:rFonts w:hint="default" w:ascii="Times New Roman" w:hAnsi="Times New Roman" w:eastAsia="仿宋_GB2312" w:cs="Times New Roman"/>
          <w:sz w:val="32"/>
          <w:szCs w:val="36"/>
        </w:rPr>
        <w:t>后勤服务（集团）公司</w:t>
      </w:r>
      <w:r>
        <w:rPr>
          <w:rFonts w:hint="eastAsia" w:ascii="Times New Roman" w:hAnsi="Times New Roman" w:eastAsia="仿宋_GB2312" w:cs="Times New Roman"/>
          <w:sz w:val="32"/>
          <w:szCs w:val="36"/>
          <w:lang w:eastAsia="zh-CN"/>
        </w:rPr>
        <w:t>党</w:t>
      </w:r>
      <w:r>
        <w:rPr>
          <w:rFonts w:hint="default" w:ascii="Times New Roman" w:hAnsi="Times New Roman" w:eastAsia="仿宋_GB2312" w:cs="Times New Roman"/>
          <w:sz w:val="32"/>
          <w:szCs w:val="36"/>
        </w:rPr>
        <w:t>总支</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黑体" w:cs="Times New Roman"/>
          <w:sz w:val="32"/>
          <w:szCs w:val="36"/>
          <w:lang w:eastAsia="zh-CN"/>
        </w:rPr>
      </w:pPr>
      <w:r>
        <w:rPr>
          <w:rFonts w:hint="eastAsia" w:ascii="Times New Roman" w:hAnsi="Times New Roman" w:eastAsia="黑体" w:cs="Times New Roman"/>
          <w:sz w:val="32"/>
          <w:szCs w:val="36"/>
          <w:lang w:eastAsia="zh-CN"/>
        </w:rPr>
        <w:t>部机关及部属在京单位</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中国交通报社有限公司第一党支部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交通运输部机关服务中心机关第二党支部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交通运输综合应急指挥中心联合党支部</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国务院复工复产推进机制国际物流工作专班交通运输部机关临时党支部</w:t>
      </w:r>
    </w:p>
    <w:p>
      <w:r>
        <w:rPr>
          <w:rFonts w:hint="default" w:ascii="Times New Roman" w:hAnsi="Times New Roman" w:eastAsia="仿宋_GB2312" w:cs="Times New Roman"/>
          <w:sz w:val="32"/>
          <w:szCs w:val="36"/>
        </w:rPr>
        <w:t>交通运输部深化收费公路制度改革取消高速公路省界收费站工作总指挥部工作组临时党支部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B4773"/>
    <w:rsid w:val="286B4773"/>
    <w:rsid w:val="5FDF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iPriority w:val="0"/>
    <w:pPr>
      <w:widowControl/>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2020-10-24T05:21:00Z</dcterms:created>
  <dc:creator>张美琳</dc:creator>
  <cp:lastModifiedBy>张美琳</cp:lastModifiedBy>
  <dcterms:modified xsi:type="dcterms:W3CDTF">2020-10-24T05:23:11Z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