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EE1" w:rsidRDefault="00C72EE1" w:rsidP="00C72EE1">
      <w:pPr>
        <w:rPr>
          <w:rFonts w:ascii="黑体" w:eastAsia="黑体" w:hAnsi="黑体"/>
          <w:sz w:val="32"/>
        </w:rPr>
      </w:pPr>
      <w:r w:rsidRPr="001F50C7">
        <w:rPr>
          <w:rFonts w:ascii="黑体" w:eastAsia="黑体" w:hAnsi="黑体"/>
          <w:sz w:val="32"/>
        </w:rPr>
        <w:t>附件</w:t>
      </w:r>
      <w:r>
        <w:rPr>
          <w:rFonts w:ascii="黑体" w:eastAsia="黑体" w:hAnsi="黑体"/>
          <w:sz w:val="32"/>
        </w:rPr>
        <w:t>1</w:t>
      </w:r>
    </w:p>
    <w:p w:rsidR="00C72EE1" w:rsidRDefault="00C72EE1" w:rsidP="00C72EE1">
      <w:pPr>
        <w:rPr>
          <w:rFonts w:ascii="宋体" w:hAnsi="宋体"/>
          <w:b/>
          <w:bCs/>
          <w:sz w:val="44"/>
        </w:rPr>
      </w:pPr>
    </w:p>
    <w:p w:rsidR="00C72EE1" w:rsidRDefault="00C72EE1" w:rsidP="00C72EE1">
      <w:pPr>
        <w:jc w:val="center"/>
        <w:rPr>
          <w:rFonts w:ascii="宋体" w:hAnsi="宋体"/>
          <w:b/>
          <w:bCs/>
          <w:sz w:val="44"/>
        </w:rPr>
      </w:pPr>
    </w:p>
    <w:p w:rsidR="00C72EE1" w:rsidRDefault="00C72EE1" w:rsidP="00C72EE1">
      <w:pPr>
        <w:jc w:val="center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潜水员</w:t>
      </w:r>
      <w:r>
        <w:rPr>
          <w:rFonts w:ascii="宋体" w:hAnsi="宋体" w:hint="eastAsia"/>
          <w:b/>
          <w:bCs/>
          <w:sz w:val="44"/>
        </w:rPr>
        <w:t>职业技能鉴定站</w:t>
      </w:r>
    </w:p>
    <w:p w:rsidR="00C72EE1" w:rsidRDefault="00C72EE1" w:rsidP="00C72EE1">
      <w:pPr>
        <w:jc w:val="center"/>
        <w:rPr>
          <w:rFonts w:ascii="宋体" w:eastAsia="仿宋_GB2312" w:hAnsi="宋体"/>
          <w:sz w:val="32"/>
        </w:rPr>
      </w:pPr>
      <w:r>
        <w:rPr>
          <w:rFonts w:ascii="宋体" w:hAnsi="宋体" w:hint="eastAsia"/>
          <w:b/>
          <w:bCs/>
          <w:sz w:val="44"/>
        </w:rPr>
        <w:t>建站</w:t>
      </w:r>
      <w:r>
        <w:rPr>
          <w:rFonts w:ascii="宋体" w:hAnsi="宋体" w:hint="eastAsia"/>
          <w:b/>
          <w:bCs/>
          <w:sz w:val="44"/>
        </w:rPr>
        <w:t>条件</w:t>
      </w:r>
    </w:p>
    <w:p w:rsidR="00C72EE1" w:rsidRDefault="00C72EE1" w:rsidP="00C72EE1">
      <w:pPr>
        <w:jc w:val="center"/>
        <w:rPr>
          <w:rFonts w:ascii="宋体" w:hAnsi="宋体"/>
          <w:b/>
          <w:bCs/>
          <w:sz w:val="44"/>
        </w:rPr>
      </w:pPr>
    </w:p>
    <w:p w:rsidR="00C72EE1" w:rsidRDefault="00C72EE1" w:rsidP="00C72EE1">
      <w:pPr>
        <w:jc w:val="center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32"/>
        </w:rPr>
        <w:t>（征求意见稿）</w:t>
      </w:r>
    </w:p>
    <w:p w:rsidR="00C72EE1" w:rsidRDefault="00C72EE1" w:rsidP="00C72EE1">
      <w:pPr>
        <w:jc w:val="center"/>
        <w:rPr>
          <w:rFonts w:ascii="宋体" w:hAnsi="宋体"/>
          <w:b/>
          <w:bCs/>
          <w:sz w:val="32"/>
        </w:rPr>
      </w:pPr>
    </w:p>
    <w:p w:rsidR="00C72EE1" w:rsidRDefault="00C72EE1" w:rsidP="00C72EE1">
      <w:pPr>
        <w:rPr>
          <w:rFonts w:ascii="宋体" w:hAnsi="宋体"/>
          <w:b/>
          <w:bCs/>
          <w:sz w:val="32"/>
        </w:rPr>
      </w:pPr>
    </w:p>
    <w:p w:rsidR="00C72EE1" w:rsidRDefault="00C72EE1" w:rsidP="00C72EE1">
      <w:pPr>
        <w:rPr>
          <w:rFonts w:ascii="宋体" w:eastAsia="仿宋_GB2312" w:hAnsi="宋体"/>
          <w:sz w:val="32"/>
        </w:rPr>
      </w:pPr>
    </w:p>
    <w:p w:rsidR="00C72EE1" w:rsidRDefault="00C72EE1" w:rsidP="00C72EE1">
      <w:pPr>
        <w:rPr>
          <w:rFonts w:ascii="宋体" w:eastAsia="仿宋_GB2312" w:hAnsi="宋体"/>
          <w:sz w:val="32"/>
        </w:rPr>
      </w:pPr>
    </w:p>
    <w:p w:rsidR="00C72EE1" w:rsidRDefault="00C72EE1" w:rsidP="00C72EE1">
      <w:pPr>
        <w:rPr>
          <w:rFonts w:ascii="宋体" w:eastAsia="仿宋_GB2312" w:hAnsi="宋体"/>
          <w:sz w:val="32"/>
        </w:rPr>
      </w:pPr>
    </w:p>
    <w:p w:rsidR="00C72EE1" w:rsidRDefault="00C72EE1" w:rsidP="00C72EE1">
      <w:pPr>
        <w:rPr>
          <w:rFonts w:ascii="宋体" w:eastAsia="仿宋_GB2312" w:hAnsi="宋体"/>
          <w:sz w:val="32"/>
        </w:rPr>
      </w:pPr>
    </w:p>
    <w:p w:rsidR="00C72EE1" w:rsidRDefault="00C72EE1" w:rsidP="00C72EE1">
      <w:pPr>
        <w:rPr>
          <w:rFonts w:ascii="宋体" w:eastAsia="仿宋_GB2312" w:hAnsi="宋体"/>
          <w:sz w:val="32"/>
        </w:rPr>
      </w:pPr>
    </w:p>
    <w:p w:rsidR="00C72EE1" w:rsidRDefault="00C72EE1" w:rsidP="00C72EE1">
      <w:pPr>
        <w:rPr>
          <w:rFonts w:ascii="宋体" w:eastAsia="仿宋_GB2312" w:hAnsi="宋体"/>
          <w:sz w:val="32"/>
        </w:rPr>
      </w:pPr>
    </w:p>
    <w:p w:rsidR="00C72EE1" w:rsidRDefault="00C72EE1" w:rsidP="00C72EE1">
      <w:pPr>
        <w:rPr>
          <w:rFonts w:ascii="宋体" w:eastAsia="仿宋_GB2312" w:hAnsi="宋体"/>
          <w:sz w:val="32"/>
        </w:rPr>
      </w:pPr>
    </w:p>
    <w:p w:rsidR="00C72EE1" w:rsidRDefault="00C72EE1" w:rsidP="00C72EE1">
      <w:pPr>
        <w:rPr>
          <w:rFonts w:ascii="宋体" w:eastAsia="仿宋_GB2312" w:hAnsi="宋体"/>
          <w:sz w:val="32"/>
        </w:rPr>
      </w:pPr>
    </w:p>
    <w:p w:rsidR="00C72EE1" w:rsidRDefault="00C72EE1" w:rsidP="00C72EE1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交通运输</w:t>
      </w:r>
      <w:proofErr w:type="gramStart"/>
      <w:r>
        <w:rPr>
          <w:rFonts w:ascii="宋体" w:hAnsi="宋体" w:hint="eastAsia"/>
          <w:b/>
          <w:bCs/>
          <w:sz w:val="32"/>
        </w:rPr>
        <w:t>部职业</w:t>
      </w:r>
      <w:proofErr w:type="gramEnd"/>
      <w:r>
        <w:rPr>
          <w:rFonts w:ascii="宋体" w:hAnsi="宋体" w:hint="eastAsia"/>
          <w:b/>
          <w:bCs/>
          <w:sz w:val="32"/>
        </w:rPr>
        <w:t>资格中心</w:t>
      </w:r>
    </w:p>
    <w:p w:rsidR="00C72EE1" w:rsidRDefault="00C72EE1" w:rsidP="00C72EE1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（交通运输</w:t>
      </w:r>
      <w:proofErr w:type="gramStart"/>
      <w:r>
        <w:rPr>
          <w:rFonts w:ascii="宋体" w:hAnsi="宋体" w:hint="eastAsia"/>
          <w:b/>
          <w:bCs/>
          <w:sz w:val="32"/>
        </w:rPr>
        <w:t>部职业</w:t>
      </w:r>
      <w:proofErr w:type="gramEnd"/>
      <w:r>
        <w:rPr>
          <w:rFonts w:ascii="宋体" w:hAnsi="宋体" w:hint="eastAsia"/>
          <w:b/>
          <w:bCs/>
          <w:sz w:val="32"/>
        </w:rPr>
        <w:t>技能鉴定指导中心）</w:t>
      </w:r>
    </w:p>
    <w:p w:rsidR="00C72EE1" w:rsidRDefault="00C72EE1" w:rsidP="00C72EE1">
      <w:pPr>
        <w:rPr>
          <w:rFonts w:ascii="宋体" w:hAnsi="宋体"/>
          <w:b/>
          <w:bCs/>
          <w:sz w:val="32"/>
        </w:rPr>
      </w:pPr>
    </w:p>
    <w:p w:rsidR="00C72EE1" w:rsidRDefault="00C72EE1" w:rsidP="00C72EE1">
      <w:pPr>
        <w:rPr>
          <w:rFonts w:ascii="宋体" w:hAnsi="宋体"/>
          <w:b/>
          <w:bCs/>
          <w:sz w:val="32"/>
        </w:rPr>
      </w:pPr>
    </w:p>
    <w:p w:rsidR="00862D81" w:rsidRPr="00862D81" w:rsidRDefault="00862D81" w:rsidP="00862D81">
      <w:pPr>
        <w:jc w:val="left"/>
        <w:rPr>
          <w:rFonts w:ascii="宋体" w:hAnsi="宋体" w:hint="eastAsia"/>
          <w:sz w:val="32"/>
        </w:rPr>
      </w:pPr>
    </w:p>
    <w:p w:rsidR="00862D81" w:rsidRDefault="00862D81" w:rsidP="00862D81">
      <w:pPr>
        <w:jc w:val="center"/>
        <w:rPr>
          <w:rFonts w:ascii="宋体" w:eastAsia="黑体" w:hAnsi="宋体"/>
          <w:b/>
          <w:bCs/>
          <w:sz w:val="36"/>
          <w:szCs w:val="36"/>
        </w:rPr>
      </w:pPr>
    </w:p>
    <w:p w:rsidR="00862D81" w:rsidRDefault="00862D81" w:rsidP="00862D81">
      <w:pPr>
        <w:jc w:val="center"/>
        <w:rPr>
          <w:rFonts w:ascii="宋体" w:eastAsia="黑体" w:hAnsi="宋体"/>
          <w:b/>
          <w:bCs/>
          <w:sz w:val="36"/>
          <w:szCs w:val="36"/>
        </w:rPr>
      </w:pPr>
      <w:r>
        <w:rPr>
          <w:rFonts w:ascii="宋体" w:eastAsia="黑体" w:hAnsi="宋体" w:hint="eastAsia"/>
          <w:b/>
          <w:bCs/>
          <w:sz w:val="36"/>
          <w:szCs w:val="36"/>
        </w:rPr>
        <w:t>潜水员职业技能鉴定站条件</w:t>
      </w:r>
    </w:p>
    <w:p w:rsidR="00862D81" w:rsidRPr="00AD16E5" w:rsidRDefault="00862D81" w:rsidP="00862D81">
      <w:pPr>
        <w:pStyle w:val="a6"/>
        <w:ind w:leftChars="29" w:left="61" w:firstLineChars="196" w:firstLine="627"/>
        <w:rPr>
          <w:rFonts w:ascii="黑体" w:eastAsia="黑体" w:hAnsi="黑体"/>
          <w:sz w:val="32"/>
          <w:szCs w:val="32"/>
        </w:rPr>
      </w:pPr>
      <w:r w:rsidRPr="00AD16E5">
        <w:rPr>
          <w:rFonts w:ascii="黑体" w:eastAsia="黑体" w:hAnsi="黑体" w:hint="eastAsia"/>
          <w:sz w:val="32"/>
          <w:szCs w:val="32"/>
        </w:rPr>
        <w:t>一、编制目的和依据</w:t>
      </w:r>
    </w:p>
    <w:p w:rsidR="00862D81" w:rsidRPr="006E56DA" w:rsidRDefault="00862D81" w:rsidP="00862D81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E56DA">
        <w:rPr>
          <w:rFonts w:ascii="仿宋_GB2312" w:eastAsia="仿宋_GB2312" w:hAnsi="宋体" w:hint="eastAsia"/>
          <w:sz w:val="32"/>
          <w:szCs w:val="32"/>
        </w:rPr>
        <w:t>为了促进鉴定站管理工作规范化、科学化，保障鉴定工作质量，根据《潜水员国家职业技能标准》，制定本条件。</w:t>
      </w:r>
    </w:p>
    <w:p w:rsidR="00862D81" w:rsidRPr="00AD16E5" w:rsidRDefault="00862D81" w:rsidP="00862D81">
      <w:pPr>
        <w:pStyle w:val="a6"/>
        <w:ind w:leftChars="29" w:left="61" w:firstLineChars="196" w:firstLine="627"/>
        <w:rPr>
          <w:rFonts w:ascii="黑体" w:eastAsia="黑体" w:hAnsi="黑体"/>
          <w:sz w:val="32"/>
          <w:szCs w:val="32"/>
        </w:rPr>
      </w:pPr>
      <w:r w:rsidRPr="00AD16E5">
        <w:rPr>
          <w:rFonts w:ascii="黑体" w:eastAsia="黑体" w:hAnsi="黑体" w:hint="eastAsia"/>
          <w:sz w:val="32"/>
          <w:szCs w:val="32"/>
        </w:rPr>
        <w:t>二、鉴定站分类及适用范围</w:t>
      </w:r>
    </w:p>
    <w:p w:rsidR="00862D81" w:rsidRPr="00AD16E5" w:rsidRDefault="00862D81" w:rsidP="00862D81">
      <w:pPr>
        <w:ind w:firstLineChars="200" w:firstLine="640"/>
        <w:rPr>
          <w:rFonts w:ascii="楷体_GB2312" w:eastAsia="楷体_GB2312" w:hAnsi="宋体" w:cs="Courier New"/>
          <w:color w:val="000000"/>
          <w:sz w:val="32"/>
          <w:szCs w:val="32"/>
        </w:rPr>
      </w:pPr>
      <w:r w:rsidRPr="00AD16E5">
        <w:rPr>
          <w:rFonts w:ascii="楷体_GB2312" w:eastAsia="楷体_GB2312" w:hAnsi="宋体" w:cs="Courier New" w:hint="eastAsia"/>
          <w:color w:val="000000"/>
          <w:sz w:val="32"/>
          <w:szCs w:val="32"/>
        </w:rPr>
        <w:t>（一）潜水员鉴定站的分类</w:t>
      </w:r>
      <w:r>
        <w:rPr>
          <w:rFonts w:ascii="楷体_GB2312" w:eastAsia="楷体_GB2312" w:hAnsi="宋体" w:cs="Courier New" w:hint="eastAsia"/>
          <w:color w:val="000000"/>
          <w:sz w:val="32"/>
          <w:szCs w:val="32"/>
        </w:rPr>
        <w:t>。</w:t>
      </w:r>
    </w:p>
    <w:p w:rsidR="00862D81" w:rsidRPr="006E56DA" w:rsidRDefault="00862D81" w:rsidP="00862D81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6E56DA">
        <w:rPr>
          <w:rFonts w:ascii="Times New Roman" w:eastAsia="仿宋_GB2312" w:hAnsi="Times New Roman"/>
          <w:color w:val="000000"/>
          <w:sz w:val="32"/>
          <w:szCs w:val="32"/>
        </w:rPr>
        <w:t>潜水员鉴定</w:t>
      </w:r>
      <w:proofErr w:type="gramStart"/>
      <w:r w:rsidRPr="006E56DA">
        <w:rPr>
          <w:rFonts w:ascii="Times New Roman" w:eastAsia="仿宋_GB2312" w:hAnsi="Times New Roman"/>
          <w:color w:val="000000"/>
          <w:sz w:val="32"/>
          <w:szCs w:val="32"/>
        </w:rPr>
        <w:t>站分为</w:t>
      </w:r>
      <w:proofErr w:type="gramEnd"/>
      <w:r w:rsidRPr="006E56DA">
        <w:rPr>
          <w:rFonts w:ascii="Times New Roman" w:eastAsia="仿宋_GB2312" w:hAnsi="Times New Roman"/>
          <w:color w:val="000000"/>
          <w:sz w:val="32"/>
          <w:szCs w:val="32"/>
        </w:rPr>
        <w:t>空气潜水员鉴定站和混合气潜水员鉴定站</w:t>
      </w:r>
      <w:r w:rsidRPr="006E56DA">
        <w:rPr>
          <w:rFonts w:ascii="Times New Roman" w:eastAsia="仿宋_GB2312" w:hAnsi="Times New Roman"/>
          <w:color w:val="000000"/>
          <w:sz w:val="32"/>
          <w:szCs w:val="32"/>
        </w:rPr>
        <w:t>2</w:t>
      </w:r>
      <w:r w:rsidRPr="006E56DA">
        <w:rPr>
          <w:rFonts w:ascii="Times New Roman" w:eastAsia="仿宋_GB2312" w:hAnsi="Times New Roman"/>
          <w:color w:val="000000"/>
          <w:sz w:val="32"/>
          <w:szCs w:val="32"/>
        </w:rPr>
        <w:t>类。其中，空气潜水员鉴定站可鉴定空气潜水员工种；混合气潜水员鉴定站可鉴定常规混合气潜水员和饱和潜水员</w:t>
      </w:r>
      <w:r w:rsidRPr="006E56DA">
        <w:rPr>
          <w:rFonts w:ascii="Times New Roman" w:eastAsia="仿宋_GB2312" w:hAnsi="Times New Roman"/>
          <w:color w:val="000000"/>
          <w:sz w:val="32"/>
          <w:szCs w:val="32"/>
        </w:rPr>
        <w:t>2</w:t>
      </w:r>
      <w:r w:rsidRPr="006E56DA">
        <w:rPr>
          <w:rFonts w:ascii="Times New Roman" w:eastAsia="仿宋_GB2312" w:hAnsi="Times New Roman"/>
          <w:color w:val="000000"/>
          <w:sz w:val="32"/>
          <w:szCs w:val="32"/>
        </w:rPr>
        <w:t>个工种。</w:t>
      </w:r>
    </w:p>
    <w:p w:rsidR="00862D81" w:rsidRPr="00AD16E5" w:rsidRDefault="00862D81" w:rsidP="00862D81">
      <w:pPr>
        <w:ind w:firstLineChars="200" w:firstLine="640"/>
        <w:rPr>
          <w:rFonts w:ascii="楷体_GB2312" w:eastAsia="楷体_GB2312" w:hAnsi="宋体" w:cs="Courier New"/>
          <w:color w:val="000000"/>
          <w:sz w:val="32"/>
          <w:szCs w:val="32"/>
        </w:rPr>
      </w:pPr>
      <w:r w:rsidRPr="00AD16E5">
        <w:rPr>
          <w:rFonts w:ascii="楷体_GB2312" w:eastAsia="楷体_GB2312" w:hAnsi="宋体" w:cs="Courier New" w:hint="eastAsia"/>
          <w:color w:val="000000"/>
          <w:sz w:val="32"/>
          <w:szCs w:val="32"/>
        </w:rPr>
        <w:t>（二）适用范围</w:t>
      </w:r>
      <w:r>
        <w:rPr>
          <w:rFonts w:ascii="楷体_GB2312" w:eastAsia="楷体_GB2312" w:hAnsi="宋体" w:cs="Courier New" w:hint="eastAsia"/>
          <w:color w:val="000000"/>
          <w:sz w:val="32"/>
          <w:szCs w:val="32"/>
        </w:rPr>
        <w:t>。</w:t>
      </w:r>
    </w:p>
    <w:p w:rsidR="00862D81" w:rsidRPr="006E56DA" w:rsidRDefault="00862D81" w:rsidP="00862D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E56DA">
        <w:rPr>
          <w:rFonts w:ascii="Times New Roman" w:eastAsia="仿宋_GB2312" w:hAnsi="Times New Roman"/>
          <w:sz w:val="32"/>
          <w:szCs w:val="32"/>
        </w:rPr>
        <w:t>本条件适用于申报《潜水员国家职业技能标准》中规定各等级的鉴定站。每个批次的鉴定人数不少于</w:t>
      </w:r>
      <w:r w:rsidRPr="006E56DA">
        <w:rPr>
          <w:rFonts w:ascii="Times New Roman" w:eastAsia="仿宋_GB2312" w:hAnsi="Times New Roman"/>
          <w:sz w:val="32"/>
          <w:szCs w:val="32"/>
        </w:rPr>
        <w:t>30</w:t>
      </w:r>
      <w:r w:rsidRPr="006E56DA">
        <w:rPr>
          <w:rFonts w:ascii="Times New Roman" w:eastAsia="仿宋_GB2312" w:hAnsi="Times New Roman"/>
          <w:sz w:val="32"/>
          <w:szCs w:val="32"/>
        </w:rPr>
        <w:t>人。</w:t>
      </w:r>
    </w:p>
    <w:p w:rsidR="00862D81" w:rsidRPr="00AD16E5" w:rsidRDefault="00862D81" w:rsidP="00862D81">
      <w:pPr>
        <w:pStyle w:val="a6"/>
        <w:ind w:leftChars="29" w:left="61" w:firstLineChars="196" w:firstLine="627"/>
        <w:rPr>
          <w:rFonts w:ascii="黑体" w:eastAsia="黑体" w:hAnsi="黑体"/>
          <w:sz w:val="32"/>
          <w:szCs w:val="32"/>
        </w:rPr>
      </w:pPr>
      <w:r w:rsidRPr="00AD16E5">
        <w:rPr>
          <w:rFonts w:ascii="黑体" w:eastAsia="黑体" w:hAnsi="黑体" w:hint="eastAsia"/>
          <w:sz w:val="32"/>
          <w:szCs w:val="32"/>
        </w:rPr>
        <w:t>三、基本条件</w:t>
      </w:r>
    </w:p>
    <w:p w:rsidR="00862D81" w:rsidRPr="006E56DA" w:rsidRDefault="00862D81" w:rsidP="00862D81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E56DA">
        <w:rPr>
          <w:rFonts w:ascii="仿宋_GB2312" w:eastAsia="仿宋_GB2312" w:hAnsi="宋体" w:hint="eastAsia"/>
          <w:sz w:val="32"/>
          <w:szCs w:val="32"/>
        </w:rPr>
        <w:t>申请鉴定站的单位需为独立法人单位。</w:t>
      </w:r>
    </w:p>
    <w:p w:rsidR="00862D81" w:rsidRPr="00AD16E5" w:rsidRDefault="00862D81" w:rsidP="00862D81">
      <w:pPr>
        <w:pStyle w:val="a6"/>
        <w:ind w:leftChars="29" w:left="61"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四、人员配置要求</w:t>
      </w:r>
    </w:p>
    <w:p w:rsidR="00862D81" w:rsidRPr="00AD16E5" w:rsidRDefault="00862D81" w:rsidP="00862D81">
      <w:pPr>
        <w:ind w:firstLineChars="200" w:firstLine="640"/>
        <w:rPr>
          <w:rFonts w:ascii="楷体_GB2312" w:eastAsia="楷体_GB2312" w:hAnsi="宋体" w:cs="Courier New"/>
          <w:color w:val="000000"/>
          <w:sz w:val="32"/>
          <w:szCs w:val="32"/>
        </w:rPr>
      </w:pPr>
      <w:r w:rsidRPr="00AD16E5">
        <w:rPr>
          <w:rFonts w:ascii="楷体_GB2312" w:eastAsia="楷体_GB2312" w:hAnsi="宋体" w:cs="Courier New" w:hint="eastAsia"/>
          <w:color w:val="000000"/>
          <w:sz w:val="32"/>
          <w:szCs w:val="32"/>
        </w:rPr>
        <w:t>（一）站长</w:t>
      </w:r>
      <w:r>
        <w:rPr>
          <w:rFonts w:ascii="楷体_GB2312" w:eastAsia="楷体_GB2312" w:hAnsi="宋体" w:cs="Courier New" w:hint="eastAsia"/>
          <w:color w:val="000000"/>
          <w:sz w:val="32"/>
          <w:szCs w:val="32"/>
        </w:rPr>
        <w:t>。</w:t>
      </w:r>
    </w:p>
    <w:p w:rsidR="00862D81" w:rsidRPr="006E56DA" w:rsidRDefault="00862D81" w:rsidP="00862D81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6E56DA">
        <w:rPr>
          <w:rFonts w:ascii="Times New Roman" w:eastAsia="仿宋" w:hAnsi="Times New Roman"/>
          <w:kern w:val="0"/>
          <w:sz w:val="32"/>
          <w:szCs w:val="32"/>
        </w:rPr>
        <w:t>负责鉴定站的全面管理工作。具有中级（含）以上专业技术职务或二级（含）以上职业资格</w:t>
      </w:r>
      <w:r w:rsidRPr="006E56DA">
        <w:rPr>
          <w:rFonts w:ascii="Times New Roman" w:eastAsia="仿宋" w:hAnsi="Times New Roman"/>
          <w:sz w:val="32"/>
          <w:szCs w:val="32"/>
        </w:rPr>
        <w:t>，大学专科及以上文化程度，具有</w:t>
      </w:r>
      <w:r w:rsidRPr="006E56DA">
        <w:rPr>
          <w:rFonts w:ascii="Times New Roman" w:eastAsia="仿宋" w:hAnsi="Times New Roman"/>
          <w:sz w:val="32"/>
          <w:szCs w:val="32"/>
        </w:rPr>
        <w:t>10</w:t>
      </w:r>
      <w:r w:rsidRPr="006E56DA">
        <w:rPr>
          <w:rFonts w:ascii="Times New Roman" w:eastAsia="仿宋" w:hAnsi="Times New Roman"/>
          <w:sz w:val="32"/>
          <w:szCs w:val="32"/>
        </w:rPr>
        <w:t>年以上工作经历，熟悉职业技能鉴定有关政策。</w:t>
      </w:r>
    </w:p>
    <w:p w:rsidR="00862D81" w:rsidRPr="00AD16E5" w:rsidRDefault="00862D81" w:rsidP="00862D81">
      <w:pPr>
        <w:ind w:firstLineChars="200" w:firstLine="640"/>
        <w:rPr>
          <w:rFonts w:ascii="楷体_GB2312" w:eastAsia="楷体_GB2312" w:hAnsi="宋体" w:cs="Courier New"/>
          <w:color w:val="000000"/>
          <w:sz w:val="32"/>
          <w:szCs w:val="32"/>
        </w:rPr>
      </w:pPr>
      <w:r w:rsidRPr="00AD16E5">
        <w:rPr>
          <w:rFonts w:ascii="楷体_GB2312" w:eastAsia="楷体_GB2312" w:hAnsi="宋体" w:cs="Courier New" w:hint="eastAsia"/>
          <w:color w:val="000000"/>
          <w:sz w:val="32"/>
          <w:szCs w:val="32"/>
        </w:rPr>
        <w:t>（二）副站长</w:t>
      </w:r>
      <w:r>
        <w:rPr>
          <w:rFonts w:ascii="楷体_GB2312" w:eastAsia="楷体_GB2312" w:hAnsi="宋体" w:cs="Courier New" w:hint="eastAsia"/>
          <w:color w:val="000000"/>
          <w:sz w:val="32"/>
          <w:szCs w:val="32"/>
        </w:rPr>
        <w:t>。</w:t>
      </w:r>
    </w:p>
    <w:p w:rsidR="00862D81" w:rsidRPr="006E56DA" w:rsidRDefault="00862D81" w:rsidP="00862D81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6E56DA">
        <w:rPr>
          <w:rFonts w:ascii="Times New Roman" w:eastAsia="仿宋" w:hAnsi="Times New Roman"/>
          <w:kern w:val="0"/>
          <w:sz w:val="32"/>
          <w:szCs w:val="32"/>
        </w:rPr>
        <w:t>协助站长管理鉴定站的日常工作。具有中级（含）以上技术职务或三级（含）以上职业资格</w:t>
      </w:r>
      <w:r w:rsidRPr="006E56DA">
        <w:rPr>
          <w:rFonts w:ascii="Times New Roman" w:eastAsia="仿宋" w:hAnsi="Times New Roman"/>
          <w:sz w:val="32"/>
          <w:szCs w:val="32"/>
        </w:rPr>
        <w:t>，大学专科及以上文化程度，具有</w:t>
      </w:r>
      <w:r w:rsidRPr="006E56DA">
        <w:rPr>
          <w:rFonts w:ascii="Times New Roman" w:eastAsia="仿宋" w:hAnsi="Times New Roman"/>
          <w:sz w:val="32"/>
          <w:szCs w:val="32"/>
        </w:rPr>
        <w:t>6</w:t>
      </w:r>
      <w:r w:rsidRPr="006E56DA">
        <w:rPr>
          <w:rFonts w:ascii="Times New Roman" w:eastAsia="仿宋" w:hAnsi="Times New Roman"/>
          <w:sz w:val="32"/>
          <w:szCs w:val="32"/>
        </w:rPr>
        <w:t>年以上工作经历，熟悉职业技能鉴定有关政策。</w:t>
      </w:r>
    </w:p>
    <w:p w:rsidR="00862D81" w:rsidRPr="00AD16E5" w:rsidRDefault="00862D81" w:rsidP="00862D81">
      <w:pPr>
        <w:ind w:firstLineChars="200" w:firstLine="640"/>
        <w:rPr>
          <w:rFonts w:ascii="楷体_GB2312" w:eastAsia="楷体_GB2312" w:hAnsi="宋体" w:cs="Courier New"/>
          <w:color w:val="000000"/>
          <w:sz w:val="32"/>
          <w:szCs w:val="32"/>
        </w:rPr>
      </w:pPr>
      <w:r w:rsidRPr="00AD16E5">
        <w:rPr>
          <w:rFonts w:ascii="楷体_GB2312" w:eastAsia="楷体_GB2312" w:hAnsi="宋体" w:cs="Courier New" w:hint="eastAsia"/>
          <w:color w:val="000000"/>
          <w:sz w:val="32"/>
          <w:szCs w:val="32"/>
        </w:rPr>
        <w:t>（三）工作人员</w:t>
      </w:r>
      <w:r>
        <w:rPr>
          <w:rFonts w:ascii="楷体_GB2312" w:eastAsia="楷体_GB2312" w:hAnsi="宋体" w:cs="Courier New" w:hint="eastAsia"/>
          <w:color w:val="000000"/>
          <w:sz w:val="32"/>
          <w:szCs w:val="32"/>
        </w:rPr>
        <w:t>。</w:t>
      </w:r>
    </w:p>
    <w:p w:rsidR="00862D81" w:rsidRPr="006E56DA" w:rsidRDefault="00862D81" w:rsidP="00862D81">
      <w:pPr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6E56DA">
        <w:rPr>
          <w:rFonts w:ascii="Times New Roman" w:eastAsia="仿宋_GB2312" w:hAnsi="Times New Roman"/>
          <w:sz w:val="32"/>
          <w:szCs w:val="32"/>
        </w:rPr>
        <w:t>1</w:t>
      </w:r>
      <w:r w:rsidRPr="006E56DA">
        <w:rPr>
          <w:rFonts w:ascii="Times New Roman" w:eastAsia="仿宋_GB2312" w:hAnsi="Times New Roman"/>
          <w:sz w:val="32"/>
          <w:szCs w:val="32"/>
        </w:rPr>
        <w:t>．考</w:t>
      </w:r>
      <w:proofErr w:type="gramStart"/>
      <w:r w:rsidRPr="006E56DA">
        <w:rPr>
          <w:rFonts w:ascii="Times New Roman" w:eastAsia="仿宋_GB2312" w:hAnsi="Times New Roman"/>
          <w:sz w:val="32"/>
          <w:szCs w:val="32"/>
        </w:rPr>
        <w:t>务</w:t>
      </w:r>
      <w:proofErr w:type="gramEnd"/>
      <w:r w:rsidRPr="006E56DA">
        <w:rPr>
          <w:rFonts w:ascii="Times New Roman" w:eastAsia="仿宋_GB2312" w:hAnsi="Times New Roman"/>
          <w:sz w:val="32"/>
          <w:szCs w:val="32"/>
        </w:rPr>
        <w:t>管理人员：</w:t>
      </w:r>
      <w:r w:rsidRPr="006E56DA">
        <w:rPr>
          <w:rFonts w:ascii="Times New Roman" w:eastAsia="仿宋_GB2312" w:hAnsi="Times New Roman"/>
          <w:kern w:val="0"/>
          <w:sz w:val="32"/>
          <w:szCs w:val="32"/>
        </w:rPr>
        <w:t>承担职业技能鉴定考</w:t>
      </w:r>
      <w:proofErr w:type="gramStart"/>
      <w:r w:rsidRPr="006E56DA">
        <w:rPr>
          <w:rFonts w:ascii="Times New Roman" w:eastAsia="仿宋_GB2312" w:hAnsi="Times New Roman"/>
          <w:kern w:val="0"/>
          <w:sz w:val="32"/>
          <w:szCs w:val="32"/>
        </w:rPr>
        <w:t>务</w:t>
      </w:r>
      <w:proofErr w:type="gramEnd"/>
      <w:r w:rsidRPr="006E56DA">
        <w:rPr>
          <w:rFonts w:ascii="Times New Roman" w:eastAsia="仿宋_GB2312" w:hAnsi="Times New Roman"/>
          <w:kern w:val="0"/>
          <w:sz w:val="32"/>
          <w:szCs w:val="32"/>
        </w:rPr>
        <w:t>组织管理的具体工作。负责审核职业技能鉴定报名表，完成考生信息、考试成绩的录入及上传工作。具有大学专科及以上文化程度，熟悉职业技能鉴定考核工作。</w:t>
      </w:r>
    </w:p>
    <w:p w:rsidR="00862D81" w:rsidRPr="006E56DA" w:rsidRDefault="00862D81" w:rsidP="00862D81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6E56DA">
        <w:rPr>
          <w:rFonts w:ascii="Times New Roman" w:eastAsia="仿宋_GB2312" w:hAnsi="Times New Roman"/>
          <w:sz w:val="32"/>
          <w:szCs w:val="32"/>
        </w:rPr>
        <w:t>2</w:t>
      </w:r>
      <w:r w:rsidRPr="006E56DA">
        <w:rPr>
          <w:rFonts w:ascii="Times New Roman" w:eastAsia="仿宋_GB2312" w:hAnsi="Times New Roman"/>
          <w:sz w:val="32"/>
          <w:szCs w:val="32"/>
        </w:rPr>
        <w:t>．考评人员：</w:t>
      </w:r>
      <w:r w:rsidRPr="006E56DA">
        <w:rPr>
          <w:rFonts w:ascii="Times New Roman" w:eastAsia="仿宋_GB2312" w:hAnsi="Times New Roman"/>
          <w:kern w:val="0"/>
          <w:sz w:val="32"/>
          <w:szCs w:val="32"/>
        </w:rPr>
        <w:t>考评</w:t>
      </w:r>
      <w:r w:rsidRPr="006E56DA">
        <w:rPr>
          <w:rFonts w:ascii="Times New Roman" w:eastAsia="仿宋_GB2312" w:hAnsi="Times New Roman"/>
          <w:sz w:val="32"/>
          <w:szCs w:val="32"/>
        </w:rPr>
        <w:t>人</w:t>
      </w:r>
      <w:r w:rsidRPr="006E56DA">
        <w:rPr>
          <w:rFonts w:ascii="Times New Roman" w:eastAsia="仿宋_GB2312" w:hAnsi="Times New Roman"/>
          <w:kern w:val="0"/>
          <w:sz w:val="32"/>
          <w:szCs w:val="32"/>
        </w:rPr>
        <w:t>员不少于</w:t>
      </w:r>
      <w:r w:rsidRPr="006E56DA">
        <w:rPr>
          <w:rFonts w:ascii="Times New Roman" w:eastAsia="仿宋_GB2312" w:hAnsi="Times New Roman"/>
          <w:kern w:val="0"/>
          <w:sz w:val="32"/>
          <w:szCs w:val="32"/>
        </w:rPr>
        <w:t>6</w:t>
      </w:r>
      <w:r w:rsidRPr="006E56DA">
        <w:rPr>
          <w:rFonts w:ascii="Times New Roman" w:eastAsia="仿宋_GB2312" w:hAnsi="Times New Roman"/>
          <w:kern w:val="0"/>
          <w:sz w:val="32"/>
          <w:szCs w:val="32"/>
        </w:rPr>
        <w:t>人（其中高级考评员不得少于</w:t>
      </w:r>
      <w:r w:rsidRPr="006E56DA">
        <w:rPr>
          <w:rFonts w:ascii="Times New Roman" w:eastAsia="仿宋_GB2312" w:hAnsi="Times New Roman"/>
          <w:kern w:val="0"/>
          <w:sz w:val="32"/>
          <w:szCs w:val="32"/>
        </w:rPr>
        <w:t>3</w:t>
      </w:r>
      <w:r w:rsidRPr="006E56DA">
        <w:rPr>
          <w:rFonts w:ascii="Times New Roman" w:eastAsia="仿宋_GB2312" w:hAnsi="Times New Roman"/>
          <w:kern w:val="0"/>
          <w:sz w:val="32"/>
          <w:szCs w:val="32"/>
        </w:rPr>
        <w:t>人）。高级考评员具有本专业高级技术职务或本职业二级（含）以上职业资格</w:t>
      </w:r>
      <w:r w:rsidRPr="006E56DA">
        <w:rPr>
          <w:rFonts w:ascii="Times New Roman" w:eastAsia="仿宋_GB2312" w:hAnsi="Times New Roman"/>
          <w:sz w:val="32"/>
          <w:szCs w:val="32"/>
        </w:rPr>
        <w:t>，</w:t>
      </w:r>
      <w:r w:rsidRPr="006E56DA">
        <w:rPr>
          <w:rFonts w:ascii="Times New Roman" w:eastAsia="仿宋_GB2312" w:hAnsi="Times New Roman"/>
          <w:kern w:val="0"/>
          <w:sz w:val="32"/>
          <w:szCs w:val="32"/>
        </w:rPr>
        <w:t>考评员具有本专业中级（含）以上技术职务或本职业三级（含）以上职业资格</w:t>
      </w:r>
      <w:r w:rsidRPr="006E56DA">
        <w:rPr>
          <w:rFonts w:ascii="Times New Roman" w:eastAsia="仿宋_GB2312" w:hAnsi="Times New Roman"/>
          <w:sz w:val="32"/>
          <w:szCs w:val="32"/>
        </w:rPr>
        <w:t>，</w:t>
      </w:r>
      <w:r w:rsidRPr="006E56DA">
        <w:rPr>
          <w:rFonts w:ascii="Times New Roman" w:eastAsia="仿宋_GB2312" w:hAnsi="Times New Roman"/>
          <w:color w:val="000000"/>
          <w:sz w:val="32"/>
          <w:szCs w:val="32"/>
        </w:rPr>
        <w:t>持有交通运输</w:t>
      </w:r>
      <w:proofErr w:type="gramStart"/>
      <w:r w:rsidRPr="006E56DA">
        <w:rPr>
          <w:rFonts w:ascii="Times New Roman" w:eastAsia="仿宋_GB2312" w:hAnsi="Times New Roman"/>
          <w:color w:val="000000"/>
          <w:sz w:val="32"/>
          <w:szCs w:val="32"/>
        </w:rPr>
        <w:t>部职业</w:t>
      </w:r>
      <w:proofErr w:type="gramEnd"/>
      <w:r w:rsidRPr="006E56DA">
        <w:rPr>
          <w:rFonts w:ascii="Times New Roman" w:eastAsia="仿宋_GB2312" w:hAnsi="Times New Roman"/>
          <w:color w:val="000000"/>
          <w:sz w:val="32"/>
          <w:szCs w:val="32"/>
        </w:rPr>
        <w:t>技能鉴定指导中心或人力资源社会保障</w:t>
      </w:r>
      <w:proofErr w:type="gramStart"/>
      <w:r w:rsidRPr="006E56DA">
        <w:rPr>
          <w:rFonts w:ascii="Times New Roman" w:eastAsia="仿宋_GB2312" w:hAnsi="Times New Roman"/>
          <w:color w:val="000000"/>
          <w:sz w:val="32"/>
          <w:szCs w:val="32"/>
        </w:rPr>
        <w:t>部职业</w:t>
      </w:r>
      <w:proofErr w:type="gramEnd"/>
      <w:r w:rsidRPr="006E56DA">
        <w:rPr>
          <w:rFonts w:ascii="Times New Roman" w:eastAsia="仿宋_GB2312" w:hAnsi="Times New Roman"/>
          <w:color w:val="000000"/>
          <w:sz w:val="32"/>
          <w:szCs w:val="32"/>
        </w:rPr>
        <w:t>技能鉴定中心颁发的考评人员证书。</w:t>
      </w:r>
    </w:p>
    <w:p w:rsidR="00862D81" w:rsidRPr="006E56DA" w:rsidRDefault="00862D81" w:rsidP="00862D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E56DA">
        <w:rPr>
          <w:rFonts w:ascii="Times New Roman" w:eastAsia="仿宋_GB2312" w:hAnsi="Times New Roman"/>
          <w:sz w:val="32"/>
          <w:szCs w:val="32"/>
        </w:rPr>
        <w:t>3</w:t>
      </w:r>
      <w:r w:rsidRPr="006E56DA">
        <w:rPr>
          <w:rFonts w:ascii="Times New Roman" w:eastAsia="仿宋_GB2312" w:hAnsi="Times New Roman"/>
          <w:sz w:val="32"/>
          <w:szCs w:val="32"/>
        </w:rPr>
        <w:t>．设施、设备维护人员：负责鉴定站的设施、设备的维护和管理工作。具有高中（或同等学力）及以上文化程度，熟练设备原理及使用。</w:t>
      </w:r>
    </w:p>
    <w:p w:rsidR="00862D81" w:rsidRPr="006E56DA" w:rsidRDefault="00862D81" w:rsidP="00862D81">
      <w:pPr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6E56DA">
        <w:rPr>
          <w:rFonts w:ascii="Times New Roman" w:eastAsia="仿宋_GB2312" w:hAnsi="Times New Roman"/>
          <w:sz w:val="32"/>
          <w:szCs w:val="32"/>
        </w:rPr>
        <w:t>4</w:t>
      </w:r>
      <w:r w:rsidRPr="006E56DA">
        <w:rPr>
          <w:rFonts w:ascii="Times New Roman" w:eastAsia="仿宋_GB2312" w:hAnsi="Times New Roman"/>
          <w:sz w:val="32"/>
          <w:szCs w:val="32"/>
        </w:rPr>
        <w:t>．财会人员：</w:t>
      </w:r>
      <w:r w:rsidRPr="006E56DA">
        <w:rPr>
          <w:rFonts w:ascii="Times New Roman" w:eastAsia="仿宋_GB2312" w:hAnsi="Times New Roman"/>
          <w:kern w:val="0"/>
          <w:sz w:val="32"/>
          <w:szCs w:val="32"/>
        </w:rPr>
        <w:t>负责鉴定收费和日常财务管理工作。按财务管理规定配置。</w:t>
      </w:r>
    </w:p>
    <w:p w:rsidR="00862D81" w:rsidRPr="006E56DA" w:rsidRDefault="00862D81" w:rsidP="00862D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E56DA"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 w:rsidRPr="006E56DA">
        <w:rPr>
          <w:rFonts w:ascii="Times New Roman" w:eastAsia="仿宋_GB2312" w:hAnsi="Times New Roman"/>
          <w:sz w:val="32"/>
          <w:szCs w:val="32"/>
        </w:rPr>
        <w:t>机要员：负责接收保管理论实操试卷成绩等相关资料，具有大学专科及以上文化程度，熟悉保密规定及职业技能鉴定考核工作流程。</w:t>
      </w:r>
    </w:p>
    <w:p w:rsidR="00862D81" w:rsidRPr="00AD16E5" w:rsidRDefault="00862D81" w:rsidP="00862D81">
      <w:pPr>
        <w:pStyle w:val="a6"/>
        <w:ind w:leftChars="29" w:left="61"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五、鉴定场所、设备的配置要求</w:t>
      </w:r>
    </w:p>
    <w:p w:rsidR="00862D81" w:rsidRPr="00AD16E5" w:rsidRDefault="00862D81" w:rsidP="00862D81">
      <w:pPr>
        <w:ind w:firstLineChars="200" w:firstLine="640"/>
        <w:rPr>
          <w:rFonts w:ascii="楷体_GB2312" w:eastAsia="楷体_GB2312" w:hAnsi="宋体" w:cs="Courier New"/>
          <w:color w:val="000000"/>
          <w:sz w:val="32"/>
          <w:szCs w:val="32"/>
        </w:rPr>
      </w:pPr>
      <w:r>
        <w:rPr>
          <w:rFonts w:ascii="楷体_GB2312" w:eastAsia="楷体_GB2312" w:hAnsi="宋体" w:cs="Courier New" w:hint="eastAsia"/>
          <w:color w:val="000000"/>
          <w:sz w:val="32"/>
          <w:szCs w:val="32"/>
        </w:rPr>
        <w:t>（一）场所。</w:t>
      </w:r>
    </w:p>
    <w:p w:rsidR="00862D81" w:rsidRPr="006E56DA" w:rsidRDefault="00862D81" w:rsidP="00862D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E56DA">
        <w:rPr>
          <w:rFonts w:ascii="Times New Roman" w:eastAsia="仿宋_GB2312" w:hAnsi="Times New Roman"/>
          <w:sz w:val="32"/>
          <w:szCs w:val="32"/>
        </w:rPr>
        <w:t>1</w:t>
      </w:r>
      <w:r w:rsidRPr="006E56DA">
        <w:rPr>
          <w:rFonts w:ascii="Times New Roman" w:eastAsia="仿宋_GB2312" w:hAnsi="Times New Roman"/>
          <w:sz w:val="32"/>
          <w:szCs w:val="32"/>
        </w:rPr>
        <w:t>．理论</w:t>
      </w:r>
      <w:r>
        <w:rPr>
          <w:rFonts w:ascii="Times New Roman" w:eastAsia="仿宋_GB2312" w:hAnsi="Times New Roman"/>
          <w:sz w:val="32"/>
          <w:szCs w:val="32"/>
        </w:rPr>
        <w:t>知识考试</w:t>
      </w:r>
      <w:r w:rsidRPr="006E56DA">
        <w:rPr>
          <w:rFonts w:ascii="Times New Roman" w:eastAsia="仿宋_GB2312" w:hAnsi="Times New Roman"/>
          <w:sz w:val="32"/>
          <w:szCs w:val="32"/>
        </w:rPr>
        <w:t>考场。</w:t>
      </w:r>
    </w:p>
    <w:p w:rsidR="00862D81" w:rsidRPr="006E56DA" w:rsidRDefault="00862D81" w:rsidP="00862D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E56DA">
        <w:rPr>
          <w:rFonts w:ascii="Times New Roman" w:eastAsia="仿宋_GB2312" w:hAnsi="Times New Roman"/>
          <w:sz w:val="32"/>
          <w:szCs w:val="32"/>
        </w:rPr>
        <w:t>不少于</w:t>
      </w:r>
      <w:r w:rsidRPr="006E56DA">
        <w:rPr>
          <w:rFonts w:ascii="Times New Roman" w:eastAsia="仿宋_GB2312" w:hAnsi="Times New Roman"/>
          <w:sz w:val="32"/>
          <w:szCs w:val="32"/>
        </w:rPr>
        <w:t>30</w:t>
      </w:r>
      <w:r w:rsidRPr="006E56DA">
        <w:rPr>
          <w:rFonts w:ascii="Times New Roman" w:eastAsia="仿宋_GB2312" w:hAnsi="Times New Roman"/>
          <w:sz w:val="32"/>
          <w:szCs w:val="32"/>
        </w:rPr>
        <w:t>个机位的</w:t>
      </w:r>
      <w:proofErr w:type="gramStart"/>
      <w:r w:rsidRPr="006E56DA">
        <w:rPr>
          <w:rFonts w:ascii="Times New Roman" w:eastAsia="仿宋_GB2312" w:hAnsi="Times New Roman"/>
          <w:sz w:val="32"/>
          <w:szCs w:val="32"/>
        </w:rPr>
        <w:t>标准机考室</w:t>
      </w:r>
      <w:proofErr w:type="gramEnd"/>
      <w:r w:rsidRPr="006E56DA">
        <w:rPr>
          <w:rFonts w:ascii="Times New Roman" w:eastAsia="仿宋_GB2312" w:hAnsi="Times New Roman"/>
          <w:sz w:val="32"/>
          <w:szCs w:val="32"/>
        </w:rPr>
        <w:t>，配备满足考试系统正常运行所需要的相应数量的计算机及网络设备。考场具有无死角视频监控装置，有良好的照明和通风条件。</w:t>
      </w:r>
    </w:p>
    <w:p w:rsidR="00862D81" w:rsidRPr="006E56DA" w:rsidRDefault="00862D81" w:rsidP="00862D81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6E56DA">
        <w:rPr>
          <w:rFonts w:ascii="Times New Roman" w:eastAsia="仿宋_GB2312" w:hAnsi="Times New Roman"/>
          <w:sz w:val="32"/>
          <w:szCs w:val="32"/>
        </w:rPr>
        <w:t>2</w:t>
      </w:r>
      <w:r w:rsidRPr="006E56DA">
        <w:rPr>
          <w:rFonts w:ascii="Times New Roman" w:eastAsia="仿宋_GB2312" w:hAnsi="Times New Roman"/>
          <w:sz w:val="32"/>
          <w:szCs w:val="32"/>
        </w:rPr>
        <w:t>．技能操作考核场</w:t>
      </w:r>
      <w:r w:rsidRPr="006E56DA">
        <w:rPr>
          <w:rFonts w:ascii="Times New Roman" w:eastAsia="仿宋_GB2312" w:hAnsi="Times New Roman"/>
          <w:color w:val="000000"/>
          <w:sz w:val="32"/>
          <w:szCs w:val="32"/>
        </w:rPr>
        <w:t>地。</w:t>
      </w:r>
    </w:p>
    <w:p w:rsidR="00862D81" w:rsidRPr="006E56DA" w:rsidRDefault="00862D81" w:rsidP="00862D81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6E56DA">
        <w:rPr>
          <w:rFonts w:ascii="Times New Roman" w:eastAsia="仿宋_GB2312" w:hAnsi="Times New Roman"/>
          <w:color w:val="000000"/>
          <w:sz w:val="32"/>
          <w:szCs w:val="32"/>
        </w:rPr>
        <w:t>（</w:t>
      </w:r>
      <w:r w:rsidRPr="006E56DA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Pr="006E56DA">
        <w:rPr>
          <w:rFonts w:ascii="Times New Roman" w:eastAsia="仿宋_GB2312" w:hAnsi="Times New Roman"/>
          <w:color w:val="000000"/>
          <w:sz w:val="32"/>
          <w:szCs w:val="32"/>
        </w:rPr>
        <w:t>）潜水员实操考场可容纳人数：空气潜水员类不少于</w:t>
      </w:r>
      <w:r w:rsidRPr="006E56DA">
        <w:rPr>
          <w:rFonts w:ascii="Times New Roman" w:eastAsia="仿宋_GB2312" w:hAnsi="Times New Roman"/>
          <w:color w:val="000000"/>
          <w:sz w:val="32"/>
          <w:szCs w:val="32"/>
        </w:rPr>
        <w:t>30</w:t>
      </w:r>
      <w:r w:rsidRPr="006E56DA">
        <w:rPr>
          <w:rFonts w:ascii="Times New Roman" w:eastAsia="仿宋_GB2312" w:hAnsi="Times New Roman"/>
          <w:color w:val="000000"/>
          <w:sz w:val="32"/>
          <w:szCs w:val="32"/>
        </w:rPr>
        <w:t>人，混合气潜水员类不少于</w:t>
      </w:r>
      <w:r w:rsidRPr="006E56DA">
        <w:rPr>
          <w:rFonts w:ascii="Times New Roman" w:eastAsia="仿宋_GB2312" w:hAnsi="Times New Roman"/>
          <w:color w:val="000000"/>
          <w:sz w:val="32"/>
          <w:szCs w:val="32"/>
        </w:rPr>
        <w:t>10</w:t>
      </w:r>
      <w:r w:rsidRPr="006E56DA">
        <w:rPr>
          <w:rFonts w:ascii="Times New Roman" w:eastAsia="仿宋_GB2312" w:hAnsi="Times New Roman"/>
          <w:color w:val="000000"/>
          <w:sz w:val="32"/>
          <w:szCs w:val="32"/>
        </w:rPr>
        <w:t>人。场地内人均可操作面积不少于</w:t>
      </w:r>
      <w:r w:rsidRPr="006E56DA">
        <w:rPr>
          <w:rFonts w:ascii="Times New Roman" w:eastAsia="仿宋_GB2312" w:hAnsi="Times New Roman"/>
          <w:color w:val="000000"/>
          <w:sz w:val="32"/>
          <w:szCs w:val="32"/>
        </w:rPr>
        <w:t>8</w:t>
      </w:r>
      <w:r w:rsidRPr="006E56DA">
        <w:rPr>
          <w:rFonts w:ascii="Times New Roman" w:eastAsia="仿宋_GB2312" w:hAnsi="Times New Roman"/>
          <w:color w:val="000000"/>
          <w:sz w:val="32"/>
          <w:szCs w:val="32"/>
        </w:rPr>
        <w:t>平方米。</w:t>
      </w:r>
    </w:p>
    <w:p w:rsidR="00862D81" w:rsidRPr="006E56DA" w:rsidRDefault="00862D81" w:rsidP="00862D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E56DA">
        <w:rPr>
          <w:rFonts w:ascii="Times New Roman" w:eastAsia="仿宋_GB2312" w:hAnsi="Times New Roman"/>
          <w:sz w:val="32"/>
          <w:szCs w:val="32"/>
        </w:rPr>
        <w:t>（</w:t>
      </w:r>
      <w:r w:rsidRPr="006E56DA">
        <w:rPr>
          <w:rFonts w:ascii="Times New Roman" w:eastAsia="仿宋_GB2312" w:hAnsi="Times New Roman"/>
          <w:sz w:val="32"/>
          <w:szCs w:val="32"/>
        </w:rPr>
        <w:t>2</w:t>
      </w:r>
      <w:r w:rsidRPr="006E56DA">
        <w:rPr>
          <w:rFonts w:ascii="Times New Roman" w:eastAsia="仿宋_GB2312" w:hAnsi="Times New Roman"/>
          <w:sz w:val="32"/>
          <w:szCs w:val="32"/>
        </w:rPr>
        <w:t>）潜水员实操考核，要求具有至少可同时鉴定的</w:t>
      </w:r>
      <w:r w:rsidRPr="006E56DA">
        <w:rPr>
          <w:rFonts w:ascii="Times New Roman" w:eastAsia="仿宋_GB2312" w:hAnsi="Times New Roman"/>
          <w:sz w:val="32"/>
          <w:szCs w:val="32"/>
        </w:rPr>
        <w:t>2</w:t>
      </w:r>
      <w:r w:rsidRPr="006E56DA">
        <w:rPr>
          <w:rFonts w:ascii="Times New Roman" w:eastAsia="仿宋_GB2312" w:hAnsi="Times New Roman"/>
          <w:sz w:val="32"/>
          <w:szCs w:val="32"/>
        </w:rPr>
        <w:t>个相同工位。</w:t>
      </w:r>
    </w:p>
    <w:p w:rsidR="00862D81" w:rsidRPr="006E56DA" w:rsidRDefault="00862D81" w:rsidP="00862D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E56DA">
        <w:rPr>
          <w:rFonts w:ascii="Times New Roman" w:eastAsia="仿宋_GB2312" w:hAnsi="Times New Roman"/>
          <w:sz w:val="32"/>
          <w:szCs w:val="32"/>
        </w:rPr>
        <w:t>（</w:t>
      </w:r>
      <w:r w:rsidRPr="006E56DA">
        <w:rPr>
          <w:rFonts w:ascii="Times New Roman" w:eastAsia="仿宋_GB2312" w:hAnsi="Times New Roman"/>
          <w:sz w:val="32"/>
          <w:szCs w:val="32"/>
        </w:rPr>
        <w:t>3</w:t>
      </w:r>
      <w:r w:rsidRPr="006E56DA">
        <w:rPr>
          <w:rFonts w:ascii="Times New Roman" w:eastAsia="仿宋_GB2312" w:hAnsi="Times New Roman"/>
          <w:sz w:val="32"/>
          <w:szCs w:val="32"/>
        </w:rPr>
        <w:t>）要求有满足潜水所需要的呼吸用空气、混合气和氧气管路系统及气体测试系统。</w:t>
      </w:r>
    </w:p>
    <w:p w:rsidR="00862D81" w:rsidRPr="006E56DA" w:rsidRDefault="00862D81" w:rsidP="00862D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E56DA">
        <w:rPr>
          <w:rFonts w:ascii="Times New Roman" w:eastAsia="仿宋_GB2312" w:hAnsi="Times New Roman"/>
          <w:sz w:val="32"/>
          <w:szCs w:val="32"/>
        </w:rPr>
        <w:t>（</w:t>
      </w:r>
      <w:r w:rsidRPr="006E56DA">
        <w:rPr>
          <w:rFonts w:ascii="Times New Roman" w:eastAsia="仿宋_GB2312" w:hAnsi="Times New Roman"/>
          <w:sz w:val="32"/>
          <w:szCs w:val="32"/>
        </w:rPr>
        <w:t>4</w:t>
      </w:r>
      <w:r w:rsidRPr="006E56DA">
        <w:rPr>
          <w:rFonts w:ascii="Times New Roman" w:eastAsia="仿宋_GB2312" w:hAnsi="Times New Roman"/>
          <w:sz w:val="32"/>
          <w:szCs w:val="32"/>
        </w:rPr>
        <w:t>）场地要求通风条件良好、光线充足、安全设施完善，有足够空间便于人员操作和安全通行的场所，设置有</w:t>
      </w:r>
      <w:r w:rsidRPr="006E56DA">
        <w:rPr>
          <w:rFonts w:ascii="Times New Roman" w:eastAsia="仿宋_GB2312" w:hAnsi="Times New Roman"/>
          <w:kern w:val="0"/>
          <w:sz w:val="32"/>
          <w:szCs w:val="32"/>
        </w:rPr>
        <w:t>紧急出口和应急通道，</w:t>
      </w:r>
      <w:r w:rsidRPr="006E56DA">
        <w:rPr>
          <w:rFonts w:ascii="Times New Roman" w:eastAsia="仿宋_GB2312" w:hAnsi="Times New Roman"/>
          <w:sz w:val="32"/>
          <w:szCs w:val="32"/>
        </w:rPr>
        <w:t>符合消防要求。</w:t>
      </w:r>
    </w:p>
    <w:p w:rsidR="00862D81" w:rsidRPr="006E56DA" w:rsidRDefault="00862D81" w:rsidP="00862D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E56DA">
        <w:rPr>
          <w:rFonts w:ascii="Times New Roman" w:eastAsia="仿宋_GB2312" w:hAnsi="Times New Roman"/>
          <w:sz w:val="32"/>
          <w:szCs w:val="32"/>
        </w:rPr>
        <w:t>（</w:t>
      </w:r>
      <w:r w:rsidRPr="006E56DA">
        <w:rPr>
          <w:rFonts w:ascii="Times New Roman" w:eastAsia="仿宋_GB2312" w:hAnsi="Times New Roman"/>
          <w:sz w:val="32"/>
          <w:szCs w:val="32"/>
        </w:rPr>
        <w:t>5</w:t>
      </w:r>
      <w:r w:rsidRPr="006E56DA">
        <w:rPr>
          <w:rFonts w:ascii="Times New Roman" w:eastAsia="仿宋_GB2312" w:hAnsi="Times New Roman"/>
          <w:sz w:val="32"/>
          <w:szCs w:val="32"/>
        </w:rPr>
        <w:t>）具有完善的污油、污水排放设施与过滤装置，并符合当地环保要求。</w:t>
      </w:r>
    </w:p>
    <w:p w:rsidR="00862D81" w:rsidRPr="006E56DA" w:rsidRDefault="00862D81" w:rsidP="00862D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E56DA"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 w:rsidRPr="006E56DA">
        <w:rPr>
          <w:rFonts w:ascii="Times New Roman" w:eastAsia="仿宋_GB2312" w:hAnsi="Times New Roman"/>
          <w:sz w:val="32"/>
          <w:szCs w:val="32"/>
        </w:rPr>
        <w:t>装具及器材仓库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862D81" w:rsidRPr="006E56DA" w:rsidRDefault="00862D81" w:rsidP="00862D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E56DA">
        <w:rPr>
          <w:rFonts w:ascii="Times New Roman" w:eastAsia="仿宋_GB2312" w:hAnsi="Times New Roman"/>
          <w:sz w:val="32"/>
          <w:szCs w:val="32"/>
        </w:rPr>
        <w:t>要求装具及器材仓库应具有常用的潜水所需基本装具、水下工具、器材、检测设备及各种耗材。</w:t>
      </w:r>
    </w:p>
    <w:p w:rsidR="00862D81" w:rsidRPr="006E56DA" w:rsidRDefault="00862D81" w:rsidP="00862D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E56DA"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 w:rsidRPr="006E56DA">
        <w:rPr>
          <w:rFonts w:ascii="Times New Roman" w:eastAsia="仿宋_GB2312" w:hAnsi="Times New Roman"/>
          <w:sz w:val="32"/>
          <w:szCs w:val="32"/>
        </w:rPr>
        <w:t>办公室。</w:t>
      </w:r>
    </w:p>
    <w:p w:rsidR="00862D81" w:rsidRPr="006E56DA" w:rsidRDefault="00862D81" w:rsidP="00862D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E56DA"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 w:rsidRPr="006E56DA">
        <w:rPr>
          <w:rFonts w:ascii="Times New Roman" w:eastAsia="仿宋_GB2312" w:hAnsi="Times New Roman"/>
          <w:sz w:val="32"/>
          <w:szCs w:val="32"/>
        </w:rPr>
        <w:t>档案室。</w:t>
      </w:r>
    </w:p>
    <w:p w:rsidR="00862D81" w:rsidRPr="006E56DA" w:rsidRDefault="00862D81" w:rsidP="00862D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E56DA">
        <w:rPr>
          <w:rFonts w:ascii="Times New Roman" w:eastAsia="仿宋_GB2312" w:hAnsi="Times New Roman"/>
          <w:sz w:val="32"/>
          <w:szCs w:val="32"/>
        </w:rPr>
        <w:t>6.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 w:rsidRPr="006E56DA">
        <w:rPr>
          <w:rFonts w:ascii="Times New Roman" w:eastAsia="仿宋_GB2312" w:hAnsi="Times New Roman"/>
          <w:sz w:val="32"/>
          <w:szCs w:val="32"/>
        </w:rPr>
        <w:t>保密室。</w:t>
      </w:r>
    </w:p>
    <w:p w:rsidR="00862D81" w:rsidRPr="006E56DA" w:rsidRDefault="00862D81" w:rsidP="00862D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E56DA">
        <w:rPr>
          <w:rFonts w:ascii="Times New Roman" w:eastAsia="仿宋_GB2312" w:hAnsi="Times New Roman"/>
          <w:sz w:val="32"/>
          <w:szCs w:val="32"/>
        </w:rPr>
        <w:t>场地应设置紧急出口和应急通道，消防安全设计应符合</w:t>
      </w:r>
      <w:r>
        <w:rPr>
          <w:rFonts w:ascii="Times New Roman" w:eastAsia="仿宋_GB2312" w:hAnsi="Times New Roman"/>
          <w:sz w:val="32"/>
          <w:szCs w:val="32"/>
        </w:rPr>
        <w:t>《建筑设计防火规范》</w:t>
      </w:r>
      <w:r w:rsidRPr="006E56DA">
        <w:rPr>
          <w:rFonts w:ascii="Times New Roman" w:eastAsia="仿宋_GB2312" w:hAnsi="Times New Roman"/>
          <w:sz w:val="32"/>
          <w:szCs w:val="32"/>
        </w:rPr>
        <w:t>GB 50016</w:t>
      </w:r>
      <w:r w:rsidRPr="006E56DA">
        <w:rPr>
          <w:rFonts w:ascii="Times New Roman" w:eastAsia="仿宋_GB2312" w:hAnsi="Times New Roman"/>
          <w:sz w:val="32"/>
          <w:szCs w:val="32"/>
        </w:rPr>
        <w:t>规定。</w:t>
      </w:r>
    </w:p>
    <w:p w:rsidR="00862D81" w:rsidRPr="00AD16E5" w:rsidRDefault="00862D81" w:rsidP="00862D81">
      <w:pPr>
        <w:ind w:firstLineChars="200" w:firstLine="640"/>
        <w:rPr>
          <w:rFonts w:ascii="楷体_GB2312" w:eastAsia="楷体_GB2312" w:hAnsi="宋体" w:cs="Courier New"/>
          <w:color w:val="000000"/>
          <w:sz w:val="32"/>
          <w:szCs w:val="32"/>
        </w:rPr>
      </w:pPr>
      <w:r w:rsidRPr="00AD16E5">
        <w:rPr>
          <w:rFonts w:ascii="楷体_GB2312" w:eastAsia="楷体_GB2312" w:hAnsi="宋体" w:cs="Courier New" w:hint="eastAsia"/>
          <w:color w:val="000000"/>
          <w:sz w:val="32"/>
          <w:szCs w:val="32"/>
        </w:rPr>
        <w:t>（二）设备要求</w:t>
      </w:r>
      <w:r>
        <w:rPr>
          <w:rFonts w:ascii="楷体_GB2312" w:eastAsia="楷体_GB2312" w:hAnsi="宋体" w:cs="Courier New" w:hint="eastAsia"/>
          <w:color w:val="000000"/>
          <w:sz w:val="32"/>
          <w:szCs w:val="32"/>
        </w:rPr>
        <w:t>。</w:t>
      </w:r>
    </w:p>
    <w:p w:rsidR="00862D81" w:rsidRDefault="00862D81" w:rsidP="00862D81">
      <w:pPr>
        <w:ind w:firstLineChars="200" w:firstLine="640"/>
        <w:rPr>
          <w:rFonts w:ascii="宋体" w:eastAsia="仿宋" w:hAnsi="宋体"/>
          <w:sz w:val="32"/>
          <w:szCs w:val="32"/>
        </w:rPr>
      </w:pPr>
      <w:r>
        <w:rPr>
          <w:rFonts w:ascii="宋体" w:eastAsia="仿宋" w:hAnsi="宋体" w:hint="eastAsia"/>
          <w:sz w:val="32"/>
          <w:szCs w:val="32"/>
        </w:rPr>
        <w:t>见《职业技能鉴定站场地、设置配置表》。</w:t>
      </w:r>
    </w:p>
    <w:p w:rsidR="00862D81" w:rsidRPr="00AD16E5" w:rsidRDefault="00862D81" w:rsidP="00862D81">
      <w:pPr>
        <w:pStyle w:val="a6"/>
        <w:ind w:leftChars="29" w:left="61" w:firstLineChars="196" w:firstLine="627"/>
        <w:rPr>
          <w:rFonts w:ascii="黑体" w:eastAsia="黑体" w:hAnsi="黑体"/>
          <w:sz w:val="32"/>
          <w:szCs w:val="32"/>
        </w:rPr>
      </w:pPr>
      <w:r w:rsidRPr="00AD16E5">
        <w:rPr>
          <w:rFonts w:ascii="黑体" w:eastAsia="黑体" w:hAnsi="黑体" w:hint="eastAsia"/>
          <w:sz w:val="32"/>
          <w:szCs w:val="32"/>
        </w:rPr>
        <w:t>六、管理制度</w:t>
      </w:r>
    </w:p>
    <w:p w:rsidR="00862D81" w:rsidRPr="006E56DA" w:rsidRDefault="00862D81" w:rsidP="00862D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E56DA">
        <w:rPr>
          <w:rFonts w:ascii="Times New Roman" w:eastAsia="仿宋_GB2312" w:hAnsi="Times New Roman"/>
          <w:sz w:val="32"/>
          <w:szCs w:val="32"/>
        </w:rPr>
        <w:t>（一）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6E56DA">
        <w:rPr>
          <w:rFonts w:ascii="Times New Roman" w:eastAsia="仿宋_GB2312" w:hAnsi="Times New Roman"/>
          <w:sz w:val="32"/>
          <w:szCs w:val="32"/>
        </w:rPr>
        <w:t>鉴定工作规程制度（报名、收费、鉴定、</w:t>
      </w:r>
      <w:r>
        <w:rPr>
          <w:rFonts w:ascii="Times New Roman" w:eastAsia="仿宋_GB2312" w:hAnsi="Times New Roman"/>
          <w:sz w:val="32"/>
          <w:szCs w:val="32"/>
        </w:rPr>
        <w:t>制</w:t>
      </w:r>
      <w:r w:rsidRPr="006E56DA">
        <w:rPr>
          <w:rFonts w:ascii="Times New Roman" w:eastAsia="仿宋_GB2312" w:hAnsi="Times New Roman"/>
          <w:sz w:val="32"/>
          <w:szCs w:val="32"/>
        </w:rPr>
        <w:t>证等）。</w:t>
      </w:r>
    </w:p>
    <w:p w:rsidR="00862D81" w:rsidRPr="006E56DA" w:rsidRDefault="00862D81" w:rsidP="00862D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E56DA">
        <w:rPr>
          <w:rFonts w:ascii="Times New Roman" w:eastAsia="仿宋_GB2312" w:hAnsi="Times New Roman"/>
          <w:sz w:val="32"/>
          <w:szCs w:val="32"/>
        </w:rPr>
        <w:t>（二）考评员守则、考场规则。</w:t>
      </w:r>
    </w:p>
    <w:p w:rsidR="00862D81" w:rsidRPr="006E56DA" w:rsidRDefault="00862D81" w:rsidP="00862D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E56DA">
        <w:rPr>
          <w:rFonts w:ascii="Times New Roman" w:eastAsia="仿宋_GB2312" w:hAnsi="Times New Roman"/>
          <w:sz w:val="32"/>
          <w:szCs w:val="32"/>
        </w:rPr>
        <w:t>（三）考</w:t>
      </w:r>
      <w:proofErr w:type="gramStart"/>
      <w:r w:rsidRPr="006E56DA">
        <w:rPr>
          <w:rFonts w:ascii="Times New Roman" w:eastAsia="仿宋_GB2312" w:hAnsi="Times New Roman"/>
          <w:sz w:val="32"/>
          <w:szCs w:val="32"/>
        </w:rPr>
        <w:t>务</w:t>
      </w:r>
      <w:proofErr w:type="gramEnd"/>
      <w:r w:rsidRPr="006E56DA">
        <w:rPr>
          <w:rFonts w:ascii="Times New Roman" w:eastAsia="仿宋_GB2312" w:hAnsi="Times New Roman"/>
          <w:sz w:val="32"/>
          <w:szCs w:val="32"/>
        </w:rPr>
        <w:t>管理制度。</w:t>
      </w:r>
    </w:p>
    <w:p w:rsidR="00862D81" w:rsidRPr="006E56DA" w:rsidRDefault="00862D81" w:rsidP="00862D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E56DA">
        <w:rPr>
          <w:rFonts w:ascii="Times New Roman" w:eastAsia="仿宋_GB2312" w:hAnsi="Times New Roman"/>
          <w:sz w:val="32"/>
          <w:szCs w:val="32"/>
        </w:rPr>
        <w:t>（四）财务管理制度。</w:t>
      </w:r>
    </w:p>
    <w:p w:rsidR="00862D81" w:rsidRPr="006E56DA" w:rsidRDefault="00862D81" w:rsidP="00862D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E56DA">
        <w:rPr>
          <w:rFonts w:ascii="Times New Roman" w:eastAsia="仿宋_GB2312" w:hAnsi="Times New Roman"/>
          <w:sz w:val="32"/>
          <w:szCs w:val="32"/>
        </w:rPr>
        <w:t>（五）档案管理制度。</w:t>
      </w:r>
    </w:p>
    <w:p w:rsidR="00862D81" w:rsidRPr="006E56DA" w:rsidRDefault="00862D81" w:rsidP="00862D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E56DA">
        <w:rPr>
          <w:rFonts w:ascii="Times New Roman" w:eastAsia="仿宋_GB2312" w:hAnsi="Times New Roman"/>
          <w:sz w:val="32"/>
          <w:szCs w:val="32"/>
        </w:rPr>
        <w:t>（六）保密工作制度。</w:t>
      </w:r>
    </w:p>
    <w:p w:rsidR="00862D81" w:rsidRPr="006E56DA" w:rsidRDefault="00862D81" w:rsidP="00862D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E56DA">
        <w:rPr>
          <w:rFonts w:ascii="Times New Roman" w:eastAsia="仿宋_GB2312" w:hAnsi="Times New Roman"/>
          <w:sz w:val="32"/>
          <w:szCs w:val="32"/>
        </w:rPr>
        <w:t>（七）设备、设施管理制度。</w:t>
      </w:r>
    </w:p>
    <w:p w:rsidR="00862D81" w:rsidRPr="006E56DA" w:rsidRDefault="00862D81" w:rsidP="00862D81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6E56DA">
        <w:rPr>
          <w:rFonts w:ascii="Times New Roman" w:eastAsia="仿宋_GB2312" w:hAnsi="Times New Roman"/>
          <w:color w:val="000000"/>
          <w:sz w:val="32"/>
          <w:szCs w:val="32"/>
        </w:rPr>
        <w:t>（八）</w:t>
      </w:r>
      <w:r w:rsidRPr="006E56DA">
        <w:rPr>
          <w:rFonts w:ascii="Times New Roman" w:eastAsia="仿宋_GB2312" w:hAnsi="Times New Roman"/>
          <w:color w:val="000000"/>
          <w:kern w:val="0"/>
          <w:sz w:val="32"/>
          <w:szCs w:val="32"/>
        </w:rPr>
        <w:t>鉴定站职责、各部门职责、岗位责任制。</w:t>
      </w:r>
    </w:p>
    <w:p w:rsidR="00862D81" w:rsidRPr="006E56DA" w:rsidRDefault="00862D81" w:rsidP="00862D81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6E56DA">
        <w:rPr>
          <w:rFonts w:ascii="Times New Roman" w:eastAsia="仿宋_GB2312" w:hAnsi="Times New Roman"/>
          <w:color w:val="000000"/>
          <w:sz w:val="32"/>
          <w:szCs w:val="32"/>
        </w:rPr>
        <w:t>（九）潜水及水下作业训练与鉴定的安全管理制度。</w:t>
      </w:r>
    </w:p>
    <w:p w:rsidR="00862D81" w:rsidRPr="006E56DA" w:rsidRDefault="00862D81" w:rsidP="00862D81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6E56DA">
        <w:rPr>
          <w:rFonts w:ascii="Times New Roman" w:eastAsia="仿宋_GB2312" w:hAnsi="Times New Roman"/>
          <w:color w:val="000000"/>
          <w:sz w:val="32"/>
          <w:szCs w:val="32"/>
        </w:rPr>
        <w:t>（十）重大问题或突发事件的应急处理预案。</w:t>
      </w:r>
    </w:p>
    <w:p w:rsidR="00862D81" w:rsidRPr="006E56DA" w:rsidRDefault="00862D81" w:rsidP="00862D81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6E56DA">
        <w:rPr>
          <w:rFonts w:ascii="Times New Roman" w:eastAsia="仿宋_GB2312" w:hAnsi="Times New Roman"/>
          <w:color w:val="000000"/>
          <w:sz w:val="32"/>
          <w:szCs w:val="32"/>
        </w:rPr>
        <w:t>（十一）其他。</w:t>
      </w:r>
    </w:p>
    <w:p w:rsidR="00862D81" w:rsidRPr="00AD16E5" w:rsidRDefault="00862D81" w:rsidP="00862D81">
      <w:pPr>
        <w:pStyle w:val="a6"/>
        <w:ind w:leftChars="29" w:left="61" w:firstLineChars="196" w:firstLine="627"/>
        <w:rPr>
          <w:rFonts w:ascii="黑体" w:eastAsia="黑体" w:hAnsi="黑体"/>
          <w:sz w:val="32"/>
          <w:szCs w:val="32"/>
        </w:rPr>
      </w:pPr>
      <w:r w:rsidRPr="00AD16E5">
        <w:rPr>
          <w:rFonts w:ascii="黑体" w:eastAsia="黑体" w:hAnsi="黑体" w:hint="eastAsia"/>
          <w:sz w:val="32"/>
          <w:szCs w:val="32"/>
        </w:rPr>
        <w:t>七、鉴定站基本情况档案</w:t>
      </w:r>
    </w:p>
    <w:p w:rsidR="00862D81" w:rsidRPr="006E56DA" w:rsidRDefault="00862D81" w:rsidP="00862D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E56DA">
        <w:rPr>
          <w:rFonts w:ascii="Times New Roman" w:eastAsia="仿宋_GB2312" w:hAnsi="Times New Roman"/>
          <w:sz w:val="32"/>
          <w:szCs w:val="32"/>
        </w:rPr>
        <w:t>（一）基本情况档案（建站批文、建站时间、收费许可证、固定资产登记、鉴定范围、规模等）。</w:t>
      </w:r>
    </w:p>
    <w:p w:rsidR="00862D81" w:rsidRPr="006E56DA" w:rsidRDefault="00862D81" w:rsidP="00862D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（二）鉴定站工作人员基本情况</w:t>
      </w:r>
      <w:r w:rsidRPr="006E56DA">
        <w:rPr>
          <w:rFonts w:ascii="Times New Roman" w:eastAsia="仿宋_GB2312" w:hAnsi="Times New Roman"/>
          <w:sz w:val="32"/>
          <w:szCs w:val="32"/>
        </w:rPr>
        <w:t>（管理人员基本情况、考评人员基本情况、质量督导员基本情况、考</w:t>
      </w:r>
      <w:proofErr w:type="gramStart"/>
      <w:r w:rsidRPr="006E56DA">
        <w:rPr>
          <w:rFonts w:ascii="Times New Roman" w:eastAsia="仿宋_GB2312" w:hAnsi="Times New Roman"/>
          <w:sz w:val="32"/>
          <w:szCs w:val="32"/>
        </w:rPr>
        <w:t>务</w:t>
      </w:r>
      <w:proofErr w:type="gramEnd"/>
      <w:r w:rsidRPr="006E56DA">
        <w:rPr>
          <w:rFonts w:ascii="Times New Roman" w:eastAsia="仿宋_GB2312" w:hAnsi="Times New Roman"/>
          <w:sz w:val="32"/>
          <w:szCs w:val="32"/>
        </w:rPr>
        <w:t>管理人员基本情况等）。</w:t>
      </w:r>
    </w:p>
    <w:p w:rsidR="00862D81" w:rsidRPr="006E56DA" w:rsidRDefault="00862D81" w:rsidP="00862D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（三）鉴定档案</w:t>
      </w:r>
      <w:r w:rsidRPr="006E56DA">
        <w:rPr>
          <w:rFonts w:ascii="Times New Roman" w:eastAsia="仿宋_GB2312" w:hAnsi="Times New Roman"/>
          <w:sz w:val="32"/>
          <w:szCs w:val="32"/>
        </w:rPr>
        <w:t>（考生相关证明复印件、技能操作考核评分表、考试成绩表等）。</w:t>
      </w:r>
    </w:p>
    <w:p w:rsidR="00862D81" w:rsidRPr="006E56DA" w:rsidRDefault="00862D81" w:rsidP="00862D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（四）考生电子档案（报名表、</w:t>
      </w:r>
      <w:r w:rsidRPr="006E56DA">
        <w:rPr>
          <w:rFonts w:ascii="Times New Roman" w:eastAsia="仿宋_GB2312" w:hAnsi="Times New Roman"/>
          <w:sz w:val="32"/>
          <w:szCs w:val="32"/>
        </w:rPr>
        <w:t>电子照片</w:t>
      </w:r>
      <w:r>
        <w:rPr>
          <w:rFonts w:ascii="Times New Roman" w:eastAsia="仿宋_GB2312" w:hAnsi="Times New Roman"/>
          <w:sz w:val="32"/>
          <w:szCs w:val="32"/>
        </w:rPr>
        <w:t>、</w:t>
      </w:r>
      <w:r w:rsidRPr="006E56DA">
        <w:rPr>
          <w:rFonts w:ascii="Times New Roman" w:eastAsia="仿宋_GB2312" w:hAnsi="Times New Roman"/>
          <w:sz w:val="32"/>
          <w:szCs w:val="32"/>
        </w:rPr>
        <w:t>报名信息统计表、成绩登记表、证书发放登记表等）。</w:t>
      </w:r>
    </w:p>
    <w:p w:rsidR="00862D81" w:rsidRPr="006E56DA" w:rsidRDefault="00862D81" w:rsidP="00862D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E56DA">
        <w:rPr>
          <w:rFonts w:ascii="Times New Roman" w:eastAsia="仿宋_GB2312" w:hAnsi="Times New Roman"/>
          <w:sz w:val="32"/>
          <w:szCs w:val="32"/>
        </w:rPr>
        <w:t>（五）其他。</w:t>
      </w:r>
    </w:p>
    <w:p w:rsidR="00862D81" w:rsidRDefault="00862D81" w:rsidP="00862D81">
      <w:pPr>
        <w:pStyle w:val="a7"/>
        <w:ind w:left="62" w:hanging="482"/>
        <w:rPr>
          <w:rFonts w:eastAsia="仿宋" w:hAnsi="宋体"/>
          <w:b/>
          <w:bCs/>
          <w:sz w:val="32"/>
          <w:szCs w:val="32"/>
        </w:rPr>
      </w:pPr>
    </w:p>
    <w:p w:rsidR="00862D81" w:rsidRDefault="00862D81" w:rsidP="00862D81">
      <w:pPr>
        <w:rPr>
          <w:rFonts w:ascii="宋体" w:eastAsia="仿宋" w:hAnsi="宋体"/>
          <w:b/>
          <w:bCs/>
          <w:sz w:val="32"/>
          <w:szCs w:val="32"/>
        </w:rPr>
      </w:pPr>
    </w:p>
    <w:p w:rsidR="00862D81" w:rsidRDefault="00862D81" w:rsidP="00862D81">
      <w:pPr>
        <w:rPr>
          <w:rFonts w:ascii="宋体" w:eastAsia="仿宋" w:hAnsi="宋体"/>
          <w:b/>
          <w:bCs/>
          <w:sz w:val="32"/>
          <w:szCs w:val="32"/>
        </w:rPr>
      </w:pPr>
    </w:p>
    <w:p w:rsidR="00862D81" w:rsidRDefault="00862D81" w:rsidP="00862D81">
      <w:pPr>
        <w:rPr>
          <w:rFonts w:ascii="宋体" w:eastAsia="仿宋" w:hAnsi="宋体"/>
          <w:b/>
          <w:bCs/>
          <w:sz w:val="32"/>
          <w:szCs w:val="32"/>
        </w:rPr>
      </w:pPr>
    </w:p>
    <w:p w:rsidR="00862D81" w:rsidRDefault="00862D81" w:rsidP="00862D81">
      <w:pPr>
        <w:rPr>
          <w:rFonts w:ascii="宋体" w:eastAsia="仿宋" w:hAnsi="宋体"/>
          <w:b/>
          <w:bCs/>
          <w:sz w:val="32"/>
          <w:szCs w:val="32"/>
        </w:rPr>
      </w:pPr>
    </w:p>
    <w:p w:rsidR="00862D81" w:rsidRDefault="00862D81" w:rsidP="00862D81">
      <w:pPr>
        <w:rPr>
          <w:rFonts w:ascii="宋体" w:eastAsia="仿宋" w:hAnsi="宋体"/>
          <w:b/>
          <w:bCs/>
          <w:sz w:val="32"/>
          <w:szCs w:val="32"/>
        </w:rPr>
      </w:pPr>
    </w:p>
    <w:p w:rsidR="00862D81" w:rsidRDefault="00862D81" w:rsidP="00862D81">
      <w:pPr>
        <w:rPr>
          <w:rFonts w:ascii="宋体" w:eastAsia="仿宋" w:hAnsi="宋体"/>
          <w:b/>
          <w:bCs/>
          <w:sz w:val="32"/>
          <w:szCs w:val="32"/>
        </w:rPr>
      </w:pPr>
    </w:p>
    <w:p w:rsidR="00862D81" w:rsidRDefault="00862D81" w:rsidP="00862D81">
      <w:pPr>
        <w:rPr>
          <w:rFonts w:ascii="宋体" w:eastAsia="仿宋" w:hAnsi="宋体"/>
          <w:b/>
          <w:bCs/>
          <w:sz w:val="32"/>
          <w:szCs w:val="32"/>
        </w:rPr>
      </w:pPr>
    </w:p>
    <w:p w:rsidR="00862D81" w:rsidRDefault="00862D81" w:rsidP="00862D81">
      <w:pPr>
        <w:rPr>
          <w:rFonts w:ascii="宋体" w:eastAsia="仿宋" w:hAnsi="宋体"/>
          <w:b/>
          <w:bCs/>
          <w:sz w:val="32"/>
          <w:szCs w:val="32"/>
        </w:rPr>
      </w:pPr>
    </w:p>
    <w:p w:rsidR="00862D81" w:rsidRDefault="00862D81" w:rsidP="00862D81">
      <w:pPr>
        <w:rPr>
          <w:rFonts w:ascii="宋体" w:eastAsia="仿宋" w:hAnsi="宋体"/>
          <w:b/>
          <w:bCs/>
          <w:sz w:val="32"/>
          <w:szCs w:val="32"/>
        </w:rPr>
      </w:pPr>
    </w:p>
    <w:p w:rsidR="00862D81" w:rsidRDefault="00862D81" w:rsidP="00862D81">
      <w:pPr>
        <w:rPr>
          <w:rFonts w:ascii="宋体" w:eastAsia="仿宋" w:hAnsi="宋体" w:hint="eastAsia"/>
          <w:b/>
          <w:bCs/>
          <w:sz w:val="32"/>
          <w:szCs w:val="32"/>
        </w:rPr>
      </w:pPr>
    </w:p>
    <w:p w:rsidR="00862D81" w:rsidRDefault="00862D81" w:rsidP="00862D81">
      <w:pPr>
        <w:jc w:val="center"/>
        <w:rPr>
          <w:rFonts w:ascii="宋体" w:eastAsia="黑体" w:hAnsi="宋体"/>
          <w:b/>
          <w:sz w:val="36"/>
          <w:szCs w:val="36"/>
        </w:rPr>
      </w:pPr>
      <w:r>
        <w:rPr>
          <w:rFonts w:ascii="宋体" w:eastAsia="黑体" w:hAnsi="宋体"/>
          <w:b/>
          <w:sz w:val="36"/>
          <w:szCs w:val="36"/>
        </w:rPr>
        <w:br w:type="page"/>
      </w:r>
      <w:r>
        <w:rPr>
          <w:rFonts w:ascii="宋体" w:eastAsia="黑体" w:hAnsi="宋体" w:hint="eastAsia"/>
          <w:b/>
          <w:sz w:val="36"/>
          <w:szCs w:val="36"/>
        </w:rPr>
        <w:t>职业技能鉴定站场地、设备配置表</w:t>
      </w:r>
    </w:p>
    <w:p w:rsidR="00862D81" w:rsidRPr="006E56DA" w:rsidRDefault="00862D81" w:rsidP="00862D81">
      <w:pPr>
        <w:rPr>
          <w:rFonts w:ascii="仿宋_GB2312" w:eastAsia="仿宋_GB2312" w:hAnsi="宋体" w:cs="宋体"/>
          <w:sz w:val="28"/>
          <w:szCs w:val="28"/>
        </w:rPr>
      </w:pPr>
      <w:r w:rsidRPr="006E56DA">
        <w:rPr>
          <w:rFonts w:ascii="仿宋_GB2312" w:eastAsia="仿宋_GB2312" w:hAnsi="宋体" w:cs="宋体" w:hint="eastAsia"/>
          <w:sz w:val="28"/>
          <w:szCs w:val="28"/>
        </w:rPr>
        <w:t>鉴定职业名称：潜水员（空气潜水员类、混合气潜水员类）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63"/>
        <w:gridCol w:w="396"/>
        <w:gridCol w:w="1673"/>
        <w:gridCol w:w="28"/>
        <w:gridCol w:w="29"/>
        <w:gridCol w:w="936"/>
        <w:gridCol w:w="27"/>
        <w:gridCol w:w="664"/>
        <w:gridCol w:w="1037"/>
        <w:gridCol w:w="1390"/>
        <w:gridCol w:w="142"/>
        <w:gridCol w:w="28"/>
        <w:gridCol w:w="850"/>
      </w:tblGrid>
      <w:tr w:rsidR="00862D81" w:rsidTr="00363E51">
        <w:trPr>
          <w:trHeight w:val="465"/>
          <w:jc w:val="center"/>
        </w:trPr>
        <w:tc>
          <w:tcPr>
            <w:tcW w:w="959" w:type="dxa"/>
            <w:vMerge w:val="restart"/>
          </w:tcPr>
          <w:p w:rsidR="00862D81" w:rsidRDefault="00862D81" w:rsidP="00363E51">
            <w:pPr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  <w:p w:rsidR="00862D81" w:rsidRPr="0026486C" w:rsidRDefault="00862D81" w:rsidP="00363E5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862D81" w:rsidRPr="0026486C" w:rsidRDefault="00862D81" w:rsidP="00363E5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862D81" w:rsidRPr="0026486C" w:rsidRDefault="00862D81" w:rsidP="00363E5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862D81" w:rsidRPr="0026486C" w:rsidRDefault="00862D81" w:rsidP="00363E5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862D81" w:rsidRPr="0026486C" w:rsidRDefault="00862D81" w:rsidP="00363E5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862D81" w:rsidRPr="0026486C" w:rsidRDefault="00862D81" w:rsidP="00363E5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862D81" w:rsidRPr="0026486C" w:rsidRDefault="00862D81" w:rsidP="00363E5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862D81" w:rsidRPr="0026486C" w:rsidRDefault="00862D81" w:rsidP="00363E5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862D81" w:rsidRPr="0026486C" w:rsidRDefault="00862D81" w:rsidP="00363E5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862D81" w:rsidRPr="0026486C" w:rsidRDefault="00862D81" w:rsidP="00363E51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6486C">
              <w:rPr>
                <w:rFonts w:ascii="黑体" w:eastAsia="黑体" w:hAnsi="黑体" w:hint="eastAsia"/>
                <w:b/>
                <w:sz w:val="28"/>
                <w:szCs w:val="28"/>
              </w:rPr>
              <w:t>场</w:t>
            </w:r>
          </w:p>
          <w:p w:rsidR="00862D81" w:rsidRPr="0026486C" w:rsidRDefault="00862D81" w:rsidP="00363E51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6486C">
              <w:rPr>
                <w:rFonts w:ascii="黑体" w:eastAsia="黑体" w:hAnsi="黑体" w:hint="eastAsia"/>
                <w:b/>
                <w:sz w:val="28"/>
                <w:szCs w:val="28"/>
              </w:rPr>
              <w:t>所</w:t>
            </w:r>
          </w:p>
          <w:p w:rsidR="00862D81" w:rsidRPr="0026486C" w:rsidRDefault="00862D81" w:rsidP="00363E51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6486C">
              <w:rPr>
                <w:rFonts w:ascii="黑体" w:eastAsia="黑体" w:hAnsi="黑体" w:hint="eastAsia"/>
                <w:b/>
                <w:sz w:val="28"/>
                <w:szCs w:val="28"/>
              </w:rPr>
              <w:t>的</w:t>
            </w:r>
          </w:p>
          <w:p w:rsidR="00862D81" w:rsidRPr="0026486C" w:rsidRDefault="00862D81" w:rsidP="00363E51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6486C">
              <w:rPr>
                <w:rFonts w:ascii="黑体" w:eastAsia="黑体" w:hAnsi="黑体" w:hint="eastAsia"/>
                <w:b/>
                <w:sz w:val="28"/>
                <w:szCs w:val="28"/>
              </w:rPr>
              <w:t>有</w:t>
            </w:r>
          </w:p>
          <w:p w:rsidR="00862D81" w:rsidRPr="0026486C" w:rsidRDefault="00862D81" w:rsidP="00363E51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6486C">
              <w:rPr>
                <w:rFonts w:ascii="黑体" w:eastAsia="黑体" w:hAnsi="黑体" w:hint="eastAsia"/>
                <w:b/>
                <w:sz w:val="28"/>
                <w:szCs w:val="28"/>
              </w:rPr>
              <w:t>关</w:t>
            </w:r>
          </w:p>
          <w:p w:rsidR="00862D81" w:rsidRPr="0026486C" w:rsidRDefault="00862D81" w:rsidP="00363E51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6486C">
              <w:rPr>
                <w:rFonts w:ascii="黑体" w:eastAsia="黑体" w:hAnsi="黑体" w:hint="eastAsia"/>
                <w:b/>
                <w:sz w:val="28"/>
                <w:szCs w:val="28"/>
              </w:rPr>
              <w:t>要</w:t>
            </w:r>
          </w:p>
          <w:p w:rsidR="00862D81" w:rsidRDefault="00862D81" w:rsidP="00363E51">
            <w:pPr>
              <w:jc w:val="center"/>
              <w:rPr>
                <w:rFonts w:ascii="宋体" w:eastAsia="仿宋" w:hAnsi="宋体"/>
                <w:b/>
                <w:sz w:val="28"/>
                <w:szCs w:val="28"/>
              </w:rPr>
            </w:pPr>
            <w:r w:rsidRPr="0026486C">
              <w:rPr>
                <w:rFonts w:ascii="黑体" w:eastAsia="黑体" w:hAnsi="黑体" w:hint="eastAsia"/>
                <w:b/>
                <w:sz w:val="28"/>
                <w:szCs w:val="28"/>
              </w:rPr>
              <w:t>求</w:t>
            </w:r>
          </w:p>
        </w:tc>
        <w:tc>
          <w:tcPr>
            <w:tcW w:w="1559" w:type="dxa"/>
            <w:gridSpan w:val="2"/>
            <w:vAlign w:val="center"/>
          </w:tcPr>
          <w:p w:rsidR="00862D81" w:rsidRPr="0026486C" w:rsidRDefault="00862D81" w:rsidP="00363E51">
            <w:pPr>
              <w:spacing w:line="4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6486C">
              <w:rPr>
                <w:rFonts w:ascii="黑体" w:eastAsia="黑体" w:hAnsi="黑体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730" w:type="dxa"/>
            <w:gridSpan w:val="3"/>
            <w:vAlign w:val="center"/>
          </w:tcPr>
          <w:p w:rsidR="00862D81" w:rsidRPr="0026486C" w:rsidRDefault="00862D81" w:rsidP="00363E51">
            <w:pPr>
              <w:spacing w:line="4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6486C">
              <w:rPr>
                <w:rFonts w:ascii="黑体" w:eastAsia="黑体" w:hAnsi="黑体" w:hint="eastAsia"/>
                <w:b/>
                <w:sz w:val="28"/>
                <w:szCs w:val="28"/>
              </w:rPr>
              <w:t>办公用房</w:t>
            </w:r>
          </w:p>
          <w:p w:rsidR="00862D81" w:rsidRPr="0026486C" w:rsidRDefault="00862D81" w:rsidP="00363E51">
            <w:pPr>
              <w:spacing w:line="4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6486C">
              <w:rPr>
                <w:rFonts w:ascii="黑体" w:eastAsia="黑体" w:hAnsi="黑体" w:hint="eastAsia"/>
                <w:b/>
                <w:sz w:val="28"/>
                <w:szCs w:val="28"/>
              </w:rPr>
              <w:t>面积</w:t>
            </w:r>
          </w:p>
        </w:tc>
        <w:tc>
          <w:tcPr>
            <w:tcW w:w="2664" w:type="dxa"/>
            <w:gridSpan w:val="4"/>
            <w:vAlign w:val="center"/>
          </w:tcPr>
          <w:p w:rsidR="00862D81" w:rsidRPr="0026486C" w:rsidRDefault="00862D81" w:rsidP="00363E51">
            <w:pPr>
              <w:spacing w:line="4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6486C">
              <w:rPr>
                <w:rFonts w:ascii="黑体" w:eastAsia="黑体" w:hAnsi="黑体" w:hint="eastAsia"/>
                <w:b/>
                <w:sz w:val="28"/>
                <w:szCs w:val="28"/>
              </w:rPr>
              <w:t>理论知识考试</w:t>
            </w:r>
          </w:p>
          <w:p w:rsidR="00862D81" w:rsidRPr="0026486C" w:rsidRDefault="00862D81" w:rsidP="00363E51">
            <w:pPr>
              <w:spacing w:line="4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6486C">
              <w:rPr>
                <w:rFonts w:ascii="黑体" w:eastAsia="黑体" w:hAnsi="黑体" w:hint="eastAsia"/>
                <w:b/>
                <w:sz w:val="28"/>
                <w:szCs w:val="28"/>
              </w:rPr>
              <w:t>场地面积</w:t>
            </w:r>
          </w:p>
        </w:tc>
        <w:tc>
          <w:tcPr>
            <w:tcW w:w="2410" w:type="dxa"/>
            <w:gridSpan w:val="4"/>
            <w:vAlign w:val="center"/>
          </w:tcPr>
          <w:p w:rsidR="00862D81" w:rsidRPr="0026486C" w:rsidRDefault="00862D81" w:rsidP="00363E51">
            <w:pPr>
              <w:spacing w:line="4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6486C">
              <w:rPr>
                <w:rFonts w:ascii="黑体" w:eastAsia="黑体" w:hAnsi="黑体" w:hint="eastAsia"/>
                <w:b/>
                <w:sz w:val="28"/>
                <w:szCs w:val="28"/>
              </w:rPr>
              <w:t>技能操作考核</w:t>
            </w:r>
          </w:p>
          <w:p w:rsidR="00862D81" w:rsidRPr="0026486C" w:rsidRDefault="00862D81" w:rsidP="00363E51">
            <w:pPr>
              <w:spacing w:line="4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6486C">
              <w:rPr>
                <w:rFonts w:ascii="黑体" w:eastAsia="黑体" w:hAnsi="黑体" w:hint="eastAsia"/>
                <w:b/>
                <w:sz w:val="28"/>
                <w:szCs w:val="28"/>
              </w:rPr>
              <w:t>场地面积</w:t>
            </w:r>
          </w:p>
        </w:tc>
      </w:tr>
      <w:tr w:rsidR="00862D81" w:rsidTr="00363E51">
        <w:trPr>
          <w:trHeight w:val="395"/>
          <w:jc w:val="center"/>
        </w:trPr>
        <w:tc>
          <w:tcPr>
            <w:tcW w:w="959" w:type="dxa"/>
            <w:vMerge/>
          </w:tcPr>
          <w:p w:rsidR="00862D81" w:rsidRDefault="00862D81" w:rsidP="00363E51">
            <w:pPr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62D81" w:rsidRDefault="00862D81" w:rsidP="00363E51">
            <w:pPr>
              <w:jc w:val="center"/>
              <w:rPr>
                <w:rFonts w:ascii="宋体" w:eastAsia="仿宋" w:hAnsi="宋体"/>
                <w:sz w:val="28"/>
                <w:szCs w:val="28"/>
              </w:rPr>
            </w:pPr>
            <w:r>
              <w:rPr>
                <w:rFonts w:ascii="宋体" w:eastAsia="仿宋" w:hAnsi="宋体" w:hint="eastAsia"/>
                <w:sz w:val="28"/>
                <w:szCs w:val="28"/>
              </w:rPr>
              <w:t>≥</w:t>
            </w:r>
            <w:r>
              <w:rPr>
                <w:rFonts w:ascii="宋体" w:eastAsia="仿宋" w:hAnsi="宋体" w:hint="eastAsia"/>
                <w:sz w:val="28"/>
                <w:szCs w:val="28"/>
              </w:rPr>
              <w:t>1</w:t>
            </w:r>
            <w:r>
              <w:rPr>
                <w:rFonts w:ascii="宋体" w:eastAsia="仿宋" w:hAnsi="宋体"/>
                <w:sz w:val="28"/>
                <w:szCs w:val="28"/>
              </w:rPr>
              <w:t>300m</w:t>
            </w:r>
            <w:r>
              <w:rPr>
                <w:rFonts w:ascii="宋体" w:eastAsia="仿宋" w:hAnsi="宋体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30" w:type="dxa"/>
            <w:gridSpan w:val="3"/>
          </w:tcPr>
          <w:p w:rsidR="00862D81" w:rsidRDefault="00862D81" w:rsidP="00363E51">
            <w:pPr>
              <w:jc w:val="center"/>
              <w:rPr>
                <w:rFonts w:ascii="宋体" w:eastAsia="仿宋" w:hAnsi="宋体"/>
                <w:sz w:val="28"/>
                <w:szCs w:val="28"/>
              </w:rPr>
            </w:pPr>
            <w:r>
              <w:rPr>
                <w:rFonts w:ascii="宋体" w:eastAsia="仿宋" w:hAnsi="宋体" w:hint="eastAsia"/>
                <w:sz w:val="28"/>
                <w:szCs w:val="28"/>
              </w:rPr>
              <w:t>≥</w:t>
            </w:r>
            <w:r>
              <w:rPr>
                <w:rFonts w:ascii="宋体" w:eastAsia="仿宋" w:hAnsi="宋体"/>
                <w:sz w:val="28"/>
                <w:szCs w:val="28"/>
              </w:rPr>
              <w:t>100m</w:t>
            </w:r>
            <w:r>
              <w:rPr>
                <w:rFonts w:ascii="宋体" w:eastAsia="仿宋" w:hAnsi="宋体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664" w:type="dxa"/>
            <w:gridSpan w:val="4"/>
          </w:tcPr>
          <w:p w:rsidR="00862D81" w:rsidRDefault="00862D81" w:rsidP="00363E51">
            <w:pPr>
              <w:jc w:val="center"/>
              <w:rPr>
                <w:rFonts w:ascii="宋体" w:eastAsia="仿宋" w:hAnsi="宋体"/>
                <w:sz w:val="28"/>
                <w:szCs w:val="28"/>
              </w:rPr>
            </w:pPr>
            <w:r>
              <w:rPr>
                <w:rFonts w:ascii="宋体" w:eastAsia="仿宋" w:hAnsi="宋体" w:hint="eastAsia"/>
                <w:sz w:val="28"/>
                <w:szCs w:val="28"/>
              </w:rPr>
              <w:t>≥</w:t>
            </w:r>
            <w:r>
              <w:rPr>
                <w:rFonts w:ascii="宋体" w:eastAsia="仿宋" w:hAnsi="宋体"/>
                <w:sz w:val="28"/>
                <w:szCs w:val="28"/>
              </w:rPr>
              <w:t>200m</w:t>
            </w:r>
            <w:r>
              <w:rPr>
                <w:rFonts w:ascii="宋体" w:eastAsia="仿宋" w:hAnsi="宋体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10" w:type="dxa"/>
            <w:gridSpan w:val="4"/>
            <w:vAlign w:val="center"/>
          </w:tcPr>
          <w:p w:rsidR="00862D81" w:rsidRDefault="00862D81" w:rsidP="00363E51">
            <w:pPr>
              <w:jc w:val="center"/>
              <w:rPr>
                <w:rFonts w:ascii="宋体" w:eastAsia="仿宋" w:hAnsi="宋体"/>
                <w:sz w:val="28"/>
                <w:szCs w:val="28"/>
              </w:rPr>
            </w:pPr>
            <w:r>
              <w:rPr>
                <w:rFonts w:ascii="宋体" w:eastAsia="仿宋" w:hAnsi="宋体" w:hint="eastAsia"/>
                <w:sz w:val="28"/>
                <w:szCs w:val="28"/>
              </w:rPr>
              <w:t>≥</w:t>
            </w:r>
            <w:r>
              <w:rPr>
                <w:rFonts w:ascii="宋体" w:eastAsia="仿宋" w:hAnsi="宋体" w:hint="eastAsia"/>
                <w:sz w:val="28"/>
                <w:szCs w:val="28"/>
              </w:rPr>
              <w:t>1</w:t>
            </w:r>
            <w:r>
              <w:rPr>
                <w:rFonts w:ascii="宋体" w:eastAsia="仿宋" w:hAnsi="宋体"/>
                <w:sz w:val="28"/>
                <w:szCs w:val="28"/>
              </w:rPr>
              <w:t>000m</w:t>
            </w:r>
            <w:r>
              <w:rPr>
                <w:rFonts w:ascii="宋体" w:eastAsia="仿宋" w:hAnsi="宋体"/>
                <w:sz w:val="28"/>
                <w:szCs w:val="28"/>
                <w:vertAlign w:val="superscript"/>
              </w:rPr>
              <w:t>2</w:t>
            </w:r>
          </w:p>
        </w:tc>
      </w:tr>
      <w:tr w:rsidR="00862D81" w:rsidTr="00363E51">
        <w:trPr>
          <w:trHeight w:val="429"/>
          <w:jc w:val="center"/>
        </w:trPr>
        <w:tc>
          <w:tcPr>
            <w:tcW w:w="959" w:type="dxa"/>
            <w:vMerge/>
          </w:tcPr>
          <w:p w:rsidR="00862D81" w:rsidRDefault="00862D81" w:rsidP="00363E51">
            <w:pPr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862D81" w:rsidRPr="0026486C" w:rsidRDefault="00862D81" w:rsidP="00363E51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6486C">
              <w:rPr>
                <w:rFonts w:ascii="黑体" w:eastAsia="黑体" w:hAnsi="黑体" w:hint="eastAsia"/>
                <w:b/>
                <w:sz w:val="28"/>
                <w:szCs w:val="28"/>
              </w:rPr>
              <w:t>场地</w:t>
            </w:r>
          </w:p>
        </w:tc>
        <w:tc>
          <w:tcPr>
            <w:tcW w:w="3753" w:type="dxa"/>
            <w:gridSpan w:val="7"/>
            <w:vAlign w:val="center"/>
          </w:tcPr>
          <w:p w:rsidR="00862D81" w:rsidRPr="0026486C" w:rsidRDefault="00862D81" w:rsidP="00363E51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6486C">
              <w:rPr>
                <w:rFonts w:ascii="黑体" w:eastAsia="黑体" w:hAnsi="黑体" w:hint="eastAsia"/>
                <w:b/>
                <w:sz w:val="28"/>
                <w:szCs w:val="28"/>
              </w:rPr>
              <w:t>鉴定场地技术要求</w:t>
            </w:r>
          </w:p>
        </w:tc>
        <w:tc>
          <w:tcPr>
            <w:tcW w:w="3447" w:type="dxa"/>
            <w:gridSpan w:val="5"/>
            <w:vAlign w:val="center"/>
          </w:tcPr>
          <w:p w:rsidR="00862D81" w:rsidRPr="0026486C" w:rsidRDefault="00862D81" w:rsidP="00363E51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6486C">
              <w:rPr>
                <w:rFonts w:ascii="黑体" w:eastAsia="黑体" w:hAnsi="黑体" w:hint="eastAsia"/>
                <w:b/>
                <w:sz w:val="28"/>
                <w:szCs w:val="28"/>
              </w:rPr>
              <w:t>鉴定设备技术状态要求</w:t>
            </w:r>
          </w:p>
        </w:tc>
      </w:tr>
      <w:tr w:rsidR="00862D81" w:rsidTr="00363E51">
        <w:trPr>
          <w:trHeight w:val="621"/>
          <w:jc w:val="center"/>
        </w:trPr>
        <w:tc>
          <w:tcPr>
            <w:tcW w:w="959" w:type="dxa"/>
            <w:vMerge/>
          </w:tcPr>
          <w:p w:rsidR="00862D81" w:rsidRDefault="00862D81" w:rsidP="00363E51">
            <w:pPr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862D81" w:rsidRPr="00721EB4" w:rsidRDefault="00862D81" w:rsidP="00363E5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办公室</w:t>
            </w:r>
          </w:p>
        </w:tc>
        <w:tc>
          <w:tcPr>
            <w:tcW w:w="3753" w:type="dxa"/>
            <w:gridSpan w:val="7"/>
          </w:tcPr>
          <w:p w:rsidR="00862D81" w:rsidRPr="00721EB4" w:rsidRDefault="00862D81" w:rsidP="00363E51">
            <w:pPr>
              <w:spacing w:line="4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办公桌椅、计算机、打印机、文件柜等。</w:t>
            </w:r>
          </w:p>
        </w:tc>
        <w:tc>
          <w:tcPr>
            <w:tcW w:w="3447" w:type="dxa"/>
            <w:gridSpan w:val="5"/>
          </w:tcPr>
          <w:p w:rsidR="00862D81" w:rsidRPr="00721EB4" w:rsidRDefault="00862D81" w:rsidP="00363E51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62D81" w:rsidTr="00363E51">
        <w:trPr>
          <w:trHeight w:val="614"/>
          <w:jc w:val="center"/>
        </w:trPr>
        <w:tc>
          <w:tcPr>
            <w:tcW w:w="959" w:type="dxa"/>
            <w:vMerge/>
          </w:tcPr>
          <w:p w:rsidR="00862D81" w:rsidRDefault="00862D81" w:rsidP="00363E51">
            <w:pPr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862D81" w:rsidRPr="00721EB4" w:rsidRDefault="00862D81" w:rsidP="00363E5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理论</w:t>
            </w:r>
          </w:p>
          <w:p w:rsidR="00862D81" w:rsidRPr="00721EB4" w:rsidRDefault="00862D81" w:rsidP="00363E5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知识</w:t>
            </w:r>
          </w:p>
          <w:p w:rsidR="00862D81" w:rsidRPr="00721EB4" w:rsidRDefault="00862D81" w:rsidP="00363E5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考场</w:t>
            </w:r>
          </w:p>
        </w:tc>
        <w:tc>
          <w:tcPr>
            <w:tcW w:w="3753" w:type="dxa"/>
            <w:gridSpan w:val="7"/>
          </w:tcPr>
          <w:p w:rsidR="00862D81" w:rsidRPr="00721EB4" w:rsidRDefault="00862D81" w:rsidP="00363E51">
            <w:pPr>
              <w:spacing w:line="4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能容纳不少于</w:t>
            </w: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人的教室或不少于</w:t>
            </w: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台计算机的无纸化考试场、监控室及待考区，配置桌、椅、网络设备、空调及无死角视频监控装置等，并具有良好的照明和通风条件，设置紧急出口和应急通道。</w:t>
            </w:r>
          </w:p>
        </w:tc>
        <w:tc>
          <w:tcPr>
            <w:tcW w:w="3447" w:type="dxa"/>
            <w:gridSpan w:val="5"/>
            <w:vAlign w:val="center"/>
          </w:tcPr>
          <w:p w:rsidR="00862D81" w:rsidRPr="00721EB4" w:rsidRDefault="00862D81" w:rsidP="00363E51">
            <w:pPr>
              <w:spacing w:line="4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不留盲点的监控设备，其中监控摄像头不得低于</w:t>
            </w: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proofErr w:type="gramStart"/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万像</w:t>
            </w:r>
            <w:proofErr w:type="gramEnd"/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素，具有将录像数据保存</w:t>
            </w: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120</w:t>
            </w: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天以上的存储设备；设备安装应牢固，运行正常，以满足鉴定工作的需要。</w:t>
            </w:r>
          </w:p>
        </w:tc>
      </w:tr>
      <w:tr w:rsidR="00862D81" w:rsidTr="00363E51">
        <w:trPr>
          <w:trHeight w:val="608"/>
          <w:jc w:val="center"/>
        </w:trPr>
        <w:tc>
          <w:tcPr>
            <w:tcW w:w="959" w:type="dxa"/>
            <w:vMerge/>
          </w:tcPr>
          <w:p w:rsidR="00862D81" w:rsidRDefault="00862D81" w:rsidP="00363E51">
            <w:pPr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862D81" w:rsidRPr="00721EB4" w:rsidRDefault="00862D81" w:rsidP="00363E5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技能</w:t>
            </w:r>
          </w:p>
          <w:p w:rsidR="00862D81" w:rsidRPr="00721EB4" w:rsidRDefault="00862D81" w:rsidP="00363E5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操作</w:t>
            </w:r>
          </w:p>
          <w:p w:rsidR="00862D81" w:rsidRPr="00721EB4" w:rsidRDefault="00862D81" w:rsidP="00363E5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考核</w:t>
            </w:r>
          </w:p>
          <w:p w:rsidR="00862D81" w:rsidRPr="00721EB4" w:rsidRDefault="00862D81" w:rsidP="00363E5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场地</w:t>
            </w:r>
          </w:p>
        </w:tc>
        <w:tc>
          <w:tcPr>
            <w:tcW w:w="3753" w:type="dxa"/>
            <w:gridSpan w:val="7"/>
            <w:vAlign w:val="center"/>
          </w:tcPr>
          <w:p w:rsidR="00862D81" w:rsidRPr="00721EB4" w:rsidRDefault="00862D81" w:rsidP="00363E51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 xml:space="preserve">1. </w:t>
            </w: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潜水训练池</w:t>
            </w: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个，要求不小于长</w:t>
            </w: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米、宽</w:t>
            </w: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米、深</w:t>
            </w: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2.5</w:t>
            </w: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米。</w:t>
            </w:r>
          </w:p>
          <w:p w:rsidR="00862D81" w:rsidRPr="00721EB4" w:rsidRDefault="00862D81" w:rsidP="00363E51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 xml:space="preserve">2. </w:t>
            </w: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潜水训练塔</w:t>
            </w: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个或训练水域</w:t>
            </w: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处，要求深度不小于</w:t>
            </w: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米。</w:t>
            </w:r>
          </w:p>
          <w:p w:rsidR="00862D81" w:rsidRPr="00721EB4" w:rsidRDefault="00862D81" w:rsidP="00363E51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 xml:space="preserve">3. </w:t>
            </w: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甲板减压舱实训室</w:t>
            </w: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个，面积不小于</w:t>
            </w: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60</w:t>
            </w: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平方米。</w:t>
            </w:r>
          </w:p>
          <w:p w:rsidR="00862D81" w:rsidRPr="00721EB4" w:rsidRDefault="00862D81" w:rsidP="00363E51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．场地安全设施完善，便于人员操作和安全通行，设置有紧急出口和应急通道，符合消防要求。</w:t>
            </w:r>
          </w:p>
        </w:tc>
        <w:tc>
          <w:tcPr>
            <w:tcW w:w="3447" w:type="dxa"/>
            <w:gridSpan w:val="5"/>
            <w:vAlign w:val="center"/>
          </w:tcPr>
          <w:p w:rsidR="00862D81" w:rsidRPr="00721EB4" w:rsidRDefault="00862D81" w:rsidP="00363E51">
            <w:pPr>
              <w:spacing w:line="4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要求鉴定站所配备的所有设备系统、工具、装具及仪器符合潜水相关规范要求。具有完善的污油、污水过滤装置，并符合当地环保要求。</w:t>
            </w:r>
          </w:p>
        </w:tc>
      </w:tr>
      <w:tr w:rsidR="00862D81" w:rsidTr="00363E51">
        <w:trPr>
          <w:trHeight w:val="610"/>
          <w:jc w:val="center"/>
        </w:trPr>
        <w:tc>
          <w:tcPr>
            <w:tcW w:w="959" w:type="dxa"/>
            <w:vMerge/>
          </w:tcPr>
          <w:p w:rsidR="00862D81" w:rsidRDefault="00862D81" w:rsidP="00363E51">
            <w:pPr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862D81" w:rsidRPr="00721EB4" w:rsidRDefault="00862D81" w:rsidP="00363E5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装具</w:t>
            </w:r>
          </w:p>
          <w:p w:rsidR="00862D81" w:rsidRPr="00721EB4" w:rsidRDefault="00862D81" w:rsidP="00363E5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及器材仓库</w:t>
            </w:r>
          </w:p>
        </w:tc>
        <w:tc>
          <w:tcPr>
            <w:tcW w:w="3753" w:type="dxa"/>
            <w:gridSpan w:val="7"/>
            <w:vAlign w:val="center"/>
          </w:tcPr>
          <w:p w:rsidR="00862D81" w:rsidRPr="00721EB4" w:rsidRDefault="00862D81" w:rsidP="00363E51">
            <w:pPr>
              <w:spacing w:line="4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通风良好，配置物件方便摆放。</w:t>
            </w:r>
          </w:p>
        </w:tc>
        <w:tc>
          <w:tcPr>
            <w:tcW w:w="3447" w:type="dxa"/>
            <w:gridSpan w:val="5"/>
            <w:vAlign w:val="center"/>
          </w:tcPr>
          <w:p w:rsidR="00862D81" w:rsidRPr="00721EB4" w:rsidRDefault="00862D81" w:rsidP="00363E51">
            <w:pPr>
              <w:spacing w:line="4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要求装具及器材仓库应具有鉴定所需的装具、水下工具、器材、检测设备及各种耗材。</w:t>
            </w:r>
          </w:p>
        </w:tc>
      </w:tr>
      <w:tr w:rsidR="00862D81" w:rsidTr="00363E51">
        <w:trPr>
          <w:trHeight w:val="610"/>
          <w:jc w:val="center"/>
        </w:trPr>
        <w:tc>
          <w:tcPr>
            <w:tcW w:w="959" w:type="dxa"/>
            <w:vMerge/>
          </w:tcPr>
          <w:p w:rsidR="00862D81" w:rsidRDefault="00862D81" w:rsidP="00363E51">
            <w:pPr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862D81" w:rsidRPr="00721EB4" w:rsidRDefault="00862D81" w:rsidP="00363E5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档案室保密室</w:t>
            </w:r>
          </w:p>
        </w:tc>
        <w:tc>
          <w:tcPr>
            <w:tcW w:w="3753" w:type="dxa"/>
            <w:gridSpan w:val="7"/>
          </w:tcPr>
          <w:p w:rsidR="00862D81" w:rsidRPr="00721EB4" w:rsidRDefault="00862D81" w:rsidP="00363E51">
            <w:pPr>
              <w:spacing w:line="4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符合国家档案管理规定。符合国家考试保密要求和有关规定。</w:t>
            </w:r>
          </w:p>
        </w:tc>
        <w:tc>
          <w:tcPr>
            <w:tcW w:w="3447" w:type="dxa"/>
            <w:gridSpan w:val="5"/>
          </w:tcPr>
          <w:p w:rsidR="00862D81" w:rsidRPr="00721EB4" w:rsidRDefault="00862D81" w:rsidP="00363E51">
            <w:pPr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62D81" w:rsidTr="00363E51">
        <w:trPr>
          <w:trHeight w:val="615"/>
          <w:jc w:val="center"/>
        </w:trPr>
        <w:tc>
          <w:tcPr>
            <w:tcW w:w="959" w:type="dxa"/>
            <w:vMerge/>
          </w:tcPr>
          <w:p w:rsidR="00862D81" w:rsidRDefault="00862D81" w:rsidP="00363E51">
            <w:pPr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8363" w:type="dxa"/>
            <w:gridSpan w:val="13"/>
            <w:vAlign w:val="center"/>
          </w:tcPr>
          <w:p w:rsidR="00862D81" w:rsidRPr="00721EB4" w:rsidRDefault="00862D81" w:rsidP="00363E5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每批次鉴定人数：</w:t>
            </w: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 w:rsidRPr="00721EB4">
              <w:rPr>
                <w:rFonts w:ascii="Times New Roman" w:eastAsia="仿宋_GB2312" w:hAnsi="Times New Roman"/>
                <w:sz w:val="28"/>
                <w:szCs w:val="28"/>
              </w:rPr>
              <w:t>人</w:t>
            </w:r>
          </w:p>
        </w:tc>
      </w:tr>
      <w:tr w:rsidR="00862D81" w:rsidTr="00363E51">
        <w:trPr>
          <w:jc w:val="center"/>
        </w:trPr>
        <w:tc>
          <w:tcPr>
            <w:tcW w:w="959" w:type="dxa"/>
            <w:vMerge w:val="restart"/>
            <w:textDirection w:val="tbRlV"/>
            <w:vAlign w:val="center"/>
          </w:tcPr>
          <w:p w:rsidR="00862D81" w:rsidRPr="0026486C" w:rsidRDefault="00862D81" w:rsidP="00363E51">
            <w:pPr>
              <w:tabs>
                <w:tab w:val="left" w:pos="660"/>
              </w:tabs>
              <w:ind w:left="113" w:right="113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6486C">
              <w:rPr>
                <w:rFonts w:ascii="黑体" w:eastAsia="黑体" w:hAnsi="黑体" w:hint="eastAsia"/>
                <w:b/>
                <w:sz w:val="28"/>
                <w:szCs w:val="28"/>
              </w:rPr>
              <w:t>鉴</w:t>
            </w:r>
            <w:r w:rsidRPr="0026486C">
              <w:rPr>
                <w:rFonts w:ascii="黑体" w:eastAsia="黑体" w:hAnsi="黑体"/>
                <w:b/>
                <w:sz w:val="28"/>
                <w:szCs w:val="28"/>
              </w:rPr>
              <w:t xml:space="preserve"> </w:t>
            </w:r>
            <w:r w:rsidRPr="0026486C">
              <w:rPr>
                <w:rFonts w:ascii="黑体" w:eastAsia="黑体" w:hAnsi="黑体" w:hint="eastAsia"/>
                <w:b/>
                <w:sz w:val="28"/>
                <w:szCs w:val="28"/>
              </w:rPr>
              <w:t>定</w:t>
            </w:r>
            <w:r w:rsidRPr="0026486C">
              <w:rPr>
                <w:rFonts w:ascii="黑体" w:eastAsia="黑体" w:hAnsi="黑体"/>
                <w:b/>
                <w:sz w:val="28"/>
                <w:szCs w:val="28"/>
              </w:rPr>
              <w:t xml:space="preserve"> </w:t>
            </w:r>
            <w:r w:rsidRPr="0026486C">
              <w:rPr>
                <w:rFonts w:ascii="黑体" w:eastAsia="黑体" w:hAnsi="黑体" w:hint="eastAsia"/>
                <w:b/>
                <w:sz w:val="28"/>
                <w:szCs w:val="28"/>
              </w:rPr>
              <w:t>站</w:t>
            </w:r>
            <w:r w:rsidRPr="0026486C">
              <w:rPr>
                <w:rFonts w:ascii="黑体" w:eastAsia="黑体" w:hAnsi="黑体"/>
                <w:b/>
                <w:sz w:val="28"/>
                <w:szCs w:val="28"/>
              </w:rPr>
              <w:t xml:space="preserve"> </w:t>
            </w:r>
            <w:r w:rsidRPr="0026486C">
              <w:rPr>
                <w:rFonts w:ascii="黑体" w:eastAsia="黑体" w:hAnsi="黑体" w:hint="eastAsia"/>
                <w:b/>
                <w:sz w:val="28"/>
                <w:szCs w:val="28"/>
              </w:rPr>
              <w:t>配</w:t>
            </w:r>
            <w:r w:rsidRPr="0026486C">
              <w:rPr>
                <w:rFonts w:ascii="黑体" w:eastAsia="黑体" w:hAnsi="黑体"/>
                <w:b/>
                <w:sz w:val="28"/>
                <w:szCs w:val="28"/>
              </w:rPr>
              <w:t xml:space="preserve"> </w:t>
            </w:r>
            <w:r w:rsidRPr="0026486C">
              <w:rPr>
                <w:rFonts w:ascii="黑体" w:eastAsia="黑体" w:hAnsi="黑体" w:hint="eastAsia"/>
                <w:b/>
                <w:sz w:val="28"/>
                <w:szCs w:val="28"/>
              </w:rPr>
              <w:t>备</w:t>
            </w:r>
            <w:r w:rsidRPr="0026486C">
              <w:rPr>
                <w:rFonts w:ascii="黑体" w:eastAsia="黑体" w:hAnsi="黑体"/>
                <w:b/>
                <w:sz w:val="28"/>
                <w:szCs w:val="28"/>
              </w:rPr>
              <w:t xml:space="preserve"> </w:t>
            </w:r>
            <w:r w:rsidRPr="0026486C">
              <w:rPr>
                <w:rFonts w:ascii="黑体" w:eastAsia="黑体" w:hAnsi="黑体" w:hint="eastAsia"/>
                <w:b/>
                <w:sz w:val="28"/>
                <w:szCs w:val="28"/>
              </w:rPr>
              <w:t>设</w:t>
            </w:r>
            <w:r w:rsidRPr="0026486C">
              <w:rPr>
                <w:rFonts w:ascii="黑体" w:eastAsia="黑体" w:hAnsi="黑体"/>
                <w:b/>
                <w:sz w:val="28"/>
                <w:szCs w:val="28"/>
              </w:rPr>
              <w:t xml:space="preserve"> </w:t>
            </w:r>
            <w:r w:rsidRPr="0026486C">
              <w:rPr>
                <w:rFonts w:ascii="黑体" w:eastAsia="黑体" w:hAnsi="黑体" w:hint="eastAsia"/>
                <w:b/>
                <w:sz w:val="28"/>
                <w:szCs w:val="28"/>
              </w:rPr>
              <w:t>备</w:t>
            </w:r>
          </w:p>
        </w:tc>
        <w:tc>
          <w:tcPr>
            <w:tcW w:w="3232" w:type="dxa"/>
            <w:gridSpan w:val="3"/>
          </w:tcPr>
          <w:p w:rsidR="00862D81" w:rsidRPr="0026486C" w:rsidRDefault="00862D81" w:rsidP="00363E51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6486C">
              <w:rPr>
                <w:rFonts w:ascii="黑体" w:eastAsia="黑体" w:hAnsi="黑体" w:hint="eastAsia"/>
                <w:b/>
                <w:sz w:val="28"/>
                <w:szCs w:val="28"/>
              </w:rPr>
              <w:t>设备名称、型号</w:t>
            </w:r>
          </w:p>
        </w:tc>
        <w:tc>
          <w:tcPr>
            <w:tcW w:w="993" w:type="dxa"/>
            <w:gridSpan w:val="3"/>
          </w:tcPr>
          <w:p w:rsidR="00862D81" w:rsidRPr="0026486C" w:rsidRDefault="00862D81" w:rsidP="00363E51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6486C">
              <w:rPr>
                <w:rFonts w:ascii="黑体" w:eastAsia="黑体" w:hAnsi="黑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3118" w:type="dxa"/>
            <w:gridSpan w:val="4"/>
          </w:tcPr>
          <w:p w:rsidR="00862D81" w:rsidRPr="0026486C" w:rsidRDefault="00862D81" w:rsidP="00363E51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6486C">
              <w:rPr>
                <w:rFonts w:ascii="黑体" w:eastAsia="黑体" w:hAnsi="黑体" w:hint="eastAsia"/>
                <w:b/>
                <w:sz w:val="28"/>
                <w:szCs w:val="28"/>
              </w:rPr>
              <w:t>设备名称、型号</w:t>
            </w:r>
          </w:p>
        </w:tc>
        <w:tc>
          <w:tcPr>
            <w:tcW w:w="1020" w:type="dxa"/>
            <w:gridSpan w:val="3"/>
          </w:tcPr>
          <w:p w:rsidR="00862D81" w:rsidRPr="0026486C" w:rsidRDefault="00862D81" w:rsidP="00363E51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6486C">
              <w:rPr>
                <w:rFonts w:ascii="黑体" w:eastAsia="黑体" w:hAnsi="黑体" w:hint="eastAsia"/>
                <w:b/>
                <w:sz w:val="28"/>
                <w:szCs w:val="28"/>
              </w:rPr>
              <w:t>数量</w:t>
            </w:r>
          </w:p>
        </w:tc>
      </w:tr>
      <w:tr w:rsidR="00862D81" w:rsidTr="00363E51">
        <w:trPr>
          <w:trHeight w:val="448"/>
          <w:jc w:val="center"/>
        </w:trPr>
        <w:tc>
          <w:tcPr>
            <w:tcW w:w="959" w:type="dxa"/>
            <w:vMerge/>
          </w:tcPr>
          <w:p w:rsidR="00862D81" w:rsidRDefault="00862D81" w:rsidP="00363E51">
            <w:pPr>
              <w:tabs>
                <w:tab w:val="left" w:pos="660"/>
              </w:tabs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8363" w:type="dxa"/>
            <w:gridSpan w:val="13"/>
            <w:vAlign w:val="center"/>
          </w:tcPr>
          <w:p w:rsidR="00862D81" w:rsidRPr="0026486C" w:rsidRDefault="00862D81" w:rsidP="00363E51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6486C">
              <w:rPr>
                <w:rFonts w:ascii="黑体" w:eastAsia="黑体" w:hAnsi="黑体" w:hint="eastAsia"/>
                <w:b/>
                <w:sz w:val="28"/>
                <w:szCs w:val="28"/>
              </w:rPr>
              <w:t>通用设备</w:t>
            </w:r>
          </w:p>
        </w:tc>
      </w:tr>
      <w:tr w:rsidR="00862D81" w:rsidTr="00363E51">
        <w:trPr>
          <w:trHeight w:val="448"/>
          <w:jc w:val="center"/>
        </w:trPr>
        <w:tc>
          <w:tcPr>
            <w:tcW w:w="959" w:type="dxa"/>
            <w:vMerge/>
          </w:tcPr>
          <w:p w:rsidR="00862D81" w:rsidRDefault="00862D81" w:rsidP="00363E51">
            <w:pPr>
              <w:tabs>
                <w:tab w:val="left" w:pos="660"/>
              </w:tabs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3232" w:type="dxa"/>
            <w:gridSpan w:val="3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中压空压机</w:t>
            </w:r>
          </w:p>
        </w:tc>
        <w:tc>
          <w:tcPr>
            <w:tcW w:w="993" w:type="dxa"/>
            <w:gridSpan w:val="3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台</w:t>
            </w:r>
          </w:p>
        </w:tc>
        <w:tc>
          <w:tcPr>
            <w:tcW w:w="3118" w:type="dxa"/>
            <w:gridSpan w:val="4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甲板减压舱</w:t>
            </w:r>
          </w:p>
        </w:tc>
        <w:tc>
          <w:tcPr>
            <w:tcW w:w="1020" w:type="dxa"/>
            <w:gridSpan w:val="3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台</w:t>
            </w:r>
          </w:p>
        </w:tc>
      </w:tr>
      <w:tr w:rsidR="00862D81" w:rsidTr="00363E51">
        <w:trPr>
          <w:trHeight w:val="448"/>
          <w:jc w:val="center"/>
        </w:trPr>
        <w:tc>
          <w:tcPr>
            <w:tcW w:w="959" w:type="dxa"/>
            <w:vMerge/>
          </w:tcPr>
          <w:p w:rsidR="00862D81" w:rsidRDefault="00862D81" w:rsidP="00363E51">
            <w:pPr>
              <w:tabs>
                <w:tab w:val="left" w:pos="660"/>
              </w:tabs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3232" w:type="dxa"/>
            <w:gridSpan w:val="3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高压空压机</w:t>
            </w:r>
          </w:p>
        </w:tc>
        <w:tc>
          <w:tcPr>
            <w:tcW w:w="993" w:type="dxa"/>
            <w:gridSpan w:val="3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台</w:t>
            </w:r>
          </w:p>
        </w:tc>
        <w:tc>
          <w:tcPr>
            <w:tcW w:w="3118" w:type="dxa"/>
            <w:gridSpan w:val="4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中压储气瓶（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立方以上）</w:t>
            </w:r>
          </w:p>
        </w:tc>
        <w:tc>
          <w:tcPr>
            <w:tcW w:w="1020" w:type="dxa"/>
            <w:gridSpan w:val="3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个</w:t>
            </w:r>
          </w:p>
        </w:tc>
      </w:tr>
      <w:tr w:rsidR="00862D81" w:rsidTr="00363E51">
        <w:trPr>
          <w:trHeight w:val="448"/>
          <w:jc w:val="center"/>
        </w:trPr>
        <w:tc>
          <w:tcPr>
            <w:tcW w:w="959" w:type="dxa"/>
            <w:vMerge/>
          </w:tcPr>
          <w:p w:rsidR="00862D81" w:rsidRDefault="00862D81" w:rsidP="00363E51">
            <w:pPr>
              <w:tabs>
                <w:tab w:val="left" w:pos="660"/>
              </w:tabs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3232" w:type="dxa"/>
            <w:gridSpan w:val="3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过滤器</w:t>
            </w:r>
          </w:p>
        </w:tc>
        <w:tc>
          <w:tcPr>
            <w:tcW w:w="993" w:type="dxa"/>
            <w:gridSpan w:val="3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套</w:t>
            </w:r>
          </w:p>
        </w:tc>
        <w:tc>
          <w:tcPr>
            <w:tcW w:w="3118" w:type="dxa"/>
            <w:gridSpan w:val="4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甲板减压舱控制台</w:t>
            </w:r>
          </w:p>
        </w:tc>
        <w:tc>
          <w:tcPr>
            <w:tcW w:w="1020" w:type="dxa"/>
            <w:gridSpan w:val="3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个</w:t>
            </w:r>
          </w:p>
        </w:tc>
      </w:tr>
      <w:tr w:rsidR="00862D81" w:rsidTr="00363E51">
        <w:trPr>
          <w:trHeight w:val="448"/>
          <w:jc w:val="center"/>
        </w:trPr>
        <w:tc>
          <w:tcPr>
            <w:tcW w:w="959" w:type="dxa"/>
            <w:vMerge/>
          </w:tcPr>
          <w:p w:rsidR="00862D81" w:rsidRDefault="00862D81" w:rsidP="00363E51">
            <w:pPr>
              <w:tabs>
                <w:tab w:val="left" w:pos="660"/>
              </w:tabs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3232" w:type="dxa"/>
            <w:gridSpan w:val="3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高压气瓶（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12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升）</w:t>
            </w:r>
          </w:p>
        </w:tc>
        <w:tc>
          <w:tcPr>
            <w:tcW w:w="993" w:type="dxa"/>
            <w:gridSpan w:val="3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20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个</w:t>
            </w:r>
          </w:p>
        </w:tc>
        <w:tc>
          <w:tcPr>
            <w:tcW w:w="3118" w:type="dxa"/>
            <w:gridSpan w:val="4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氧气瓶（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40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升）</w:t>
            </w:r>
          </w:p>
        </w:tc>
        <w:tc>
          <w:tcPr>
            <w:tcW w:w="1020" w:type="dxa"/>
            <w:gridSpan w:val="3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个</w:t>
            </w:r>
          </w:p>
        </w:tc>
      </w:tr>
      <w:tr w:rsidR="00862D81" w:rsidTr="00363E51">
        <w:trPr>
          <w:trHeight w:val="448"/>
          <w:jc w:val="center"/>
        </w:trPr>
        <w:tc>
          <w:tcPr>
            <w:tcW w:w="959" w:type="dxa"/>
            <w:vMerge/>
          </w:tcPr>
          <w:p w:rsidR="00862D81" w:rsidRDefault="00862D81" w:rsidP="00363E51">
            <w:pPr>
              <w:tabs>
                <w:tab w:val="left" w:pos="660"/>
              </w:tabs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3232" w:type="dxa"/>
            <w:gridSpan w:val="3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测压表</w:t>
            </w:r>
          </w:p>
        </w:tc>
        <w:tc>
          <w:tcPr>
            <w:tcW w:w="993" w:type="dxa"/>
            <w:gridSpan w:val="3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个</w:t>
            </w:r>
          </w:p>
        </w:tc>
        <w:tc>
          <w:tcPr>
            <w:tcW w:w="3118" w:type="dxa"/>
            <w:gridSpan w:val="4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减压器</w:t>
            </w:r>
          </w:p>
        </w:tc>
        <w:tc>
          <w:tcPr>
            <w:tcW w:w="1020" w:type="dxa"/>
            <w:gridSpan w:val="3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个</w:t>
            </w:r>
          </w:p>
        </w:tc>
      </w:tr>
      <w:tr w:rsidR="00862D81" w:rsidTr="00363E51">
        <w:trPr>
          <w:trHeight w:val="448"/>
          <w:jc w:val="center"/>
        </w:trPr>
        <w:tc>
          <w:tcPr>
            <w:tcW w:w="959" w:type="dxa"/>
            <w:vMerge/>
          </w:tcPr>
          <w:p w:rsidR="00862D81" w:rsidRDefault="00862D81" w:rsidP="00363E51">
            <w:pPr>
              <w:tabs>
                <w:tab w:val="left" w:pos="660"/>
              </w:tabs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3232" w:type="dxa"/>
            <w:gridSpan w:val="3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空气潜水控制面板</w:t>
            </w:r>
          </w:p>
        </w:tc>
        <w:tc>
          <w:tcPr>
            <w:tcW w:w="993" w:type="dxa"/>
            <w:gridSpan w:val="3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台</w:t>
            </w:r>
          </w:p>
        </w:tc>
        <w:tc>
          <w:tcPr>
            <w:tcW w:w="3118" w:type="dxa"/>
            <w:gridSpan w:val="4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测深表</w:t>
            </w:r>
          </w:p>
        </w:tc>
        <w:tc>
          <w:tcPr>
            <w:tcW w:w="1020" w:type="dxa"/>
            <w:gridSpan w:val="3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套</w:t>
            </w:r>
          </w:p>
        </w:tc>
      </w:tr>
      <w:tr w:rsidR="00862D81" w:rsidTr="00363E51">
        <w:trPr>
          <w:trHeight w:val="448"/>
          <w:jc w:val="center"/>
        </w:trPr>
        <w:tc>
          <w:tcPr>
            <w:tcW w:w="959" w:type="dxa"/>
            <w:vMerge/>
          </w:tcPr>
          <w:p w:rsidR="00862D81" w:rsidRDefault="00862D81" w:rsidP="00363E51">
            <w:pPr>
              <w:tabs>
                <w:tab w:val="left" w:pos="660"/>
              </w:tabs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8363" w:type="dxa"/>
            <w:gridSpan w:val="13"/>
            <w:vAlign w:val="center"/>
          </w:tcPr>
          <w:p w:rsidR="00862D81" w:rsidRPr="0026486C" w:rsidRDefault="00862D81" w:rsidP="00363E51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6486C">
              <w:rPr>
                <w:rFonts w:ascii="黑体" w:eastAsia="黑体" w:hAnsi="黑体" w:hint="eastAsia"/>
                <w:b/>
                <w:sz w:val="28"/>
                <w:szCs w:val="28"/>
              </w:rPr>
              <w:t>水下作业工具与器材</w:t>
            </w:r>
          </w:p>
        </w:tc>
      </w:tr>
      <w:tr w:rsidR="00862D81" w:rsidTr="00363E51">
        <w:trPr>
          <w:trHeight w:val="448"/>
          <w:jc w:val="center"/>
        </w:trPr>
        <w:tc>
          <w:tcPr>
            <w:tcW w:w="959" w:type="dxa"/>
            <w:vMerge/>
          </w:tcPr>
          <w:p w:rsidR="00862D81" w:rsidRDefault="00862D81" w:rsidP="00363E51">
            <w:pPr>
              <w:tabs>
                <w:tab w:val="left" w:pos="660"/>
              </w:tabs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3232" w:type="dxa"/>
            <w:gridSpan w:val="3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水下法兰接管器材</w:t>
            </w:r>
          </w:p>
        </w:tc>
        <w:tc>
          <w:tcPr>
            <w:tcW w:w="993" w:type="dxa"/>
            <w:gridSpan w:val="3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套</w:t>
            </w:r>
          </w:p>
        </w:tc>
        <w:tc>
          <w:tcPr>
            <w:tcW w:w="3118" w:type="dxa"/>
            <w:gridSpan w:val="4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水下照相机</w:t>
            </w:r>
          </w:p>
        </w:tc>
        <w:tc>
          <w:tcPr>
            <w:tcW w:w="1020" w:type="dxa"/>
            <w:gridSpan w:val="3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台</w:t>
            </w:r>
          </w:p>
        </w:tc>
      </w:tr>
      <w:tr w:rsidR="00862D81" w:rsidTr="00363E51">
        <w:trPr>
          <w:trHeight w:val="456"/>
          <w:jc w:val="center"/>
        </w:trPr>
        <w:tc>
          <w:tcPr>
            <w:tcW w:w="959" w:type="dxa"/>
            <w:vMerge/>
          </w:tcPr>
          <w:p w:rsidR="00862D81" w:rsidRDefault="00862D81" w:rsidP="00363E51">
            <w:pPr>
              <w:tabs>
                <w:tab w:val="left" w:pos="660"/>
              </w:tabs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3232" w:type="dxa"/>
            <w:gridSpan w:val="3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水下电视摄像系统</w:t>
            </w:r>
          </w:p>
        </w:tc>
        <w:tc>
          <w:tcPr>
            <w:tcW w:w="993" w:type="dxa"/>
            <w:gridSpan w:val="3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套</w:t>
            </w:r>
          </w:p>
        </w:tc>
        <w:tc>
          <w:tcPr>
            <w:tcW w:w="3118" w:type="dxa"/>
            <w:gridSpan w:val="4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水下电位测量仪</w:t>
            </w:r>
          </w:p>
        </w:tc>
        <w:tc>
          <w:tcPr>
            <w:tcW w:w="1020" w:type="dxa"/>
            <w:gridSpan w:val="3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套</w:t>
            </w:r>
          </w:p>
        </w:tc>
      </w:tr>
      <w:tr w:rsidR="00862D81" w:rsidTr="00363E51">
        <w:trPr>
          <w:trHeight w:val="456"/>
          <w:jc w:val="center"/>
        </w:trPr>
        <w:tc>
          <w:tcPr>
            <w:tcW w:w="959" w:type="dxa"/>
            <w:vMerge/>
          </w:tcPr>
          <w:p w:rsidR="00862D81" w:rsidRDefault="00862D81" w:rsidP="00363E51">
            <w:pPr>
              <w:tabs>
                <w:tab w:val="left" w:pos="660"/>
              </w:tabs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3232" w:type="dxa"/>
            <w:gridSpan w:val="3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水下湿法焊接设备</w:t>
            </w:r>
          </w:p>
        </w:tc>
        <w:tc>
          <w:tcPr>
            <w:tcW w:w="993" w:type="dxa"/>
            <w:gridSpan w:val="3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台</w:t>
            </w:r>
          </w:p>
        </w:tc>
        <w:tc>
          <w:tcPr>
            <w:tcW w:w="3118" w:type="dxa"/>
            <w:gridSpan w:val="4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水下超声波测厚仪</w:t>
            </w:r>
          </w:p>
        </w:tc>
        <w:tc>
          <w:tcPr>
            <w:tcW w:w="1020" w:type="dxa"/>
            <w:gridSpan w:val="3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套</w:t>
            </w:r>
          </w:p>
        </w:tc>
      </w:tr>
      <w:tr w:rsidR="00862D81" w:rsidTr="00363E51">
        <w:trPr>
          <w:trHeight w:val="456"/>
          <w:jc w:val="center"/>
        </w:trPr>
        <w:tc>
          <w:tcPr>
            <w:tcW w:w="959" w:type="dxa"/>
            <w:vMerge/>
          </w:tcPr>
          <w:p w:rsidR="00862D81" w:rsidRDefault="00862D81" w:rsidP="00363E51">
            <w:pPr>
              <w:tabs>
                <w:tab w:val="left" w:pos="660"/>
              </w:tabs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3232" w:type="dxa"/>
            <w:gridSpan w:val="3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水下电焊把</w:t>
            </w:r>
          </w:p>
        </w:tc>
        <w:tc>
          <w:tcPr>
            <w:tcW w:w="993" w:type="dxa"/>
            <w:gridSpan w:val="3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把</w:t>
            </w:r>
          </w:p>
        </w:tc>
        <w:tc>
          <w:tcPr>
            <w:tcW w:w="3118" w:type="dxa"/>
            <w:gridSpan w:val="4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高压水射流设备</w:t>
            </w:r>
          </w:p>
        </w:tc>
        <w:tc>
          <w:tcPr>
            <w:tcW w:w="1020" w:type="dxa"/>
            <w:gridSpan w:val="3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套</w:t>
            </w:r>
          </w:p>
        </w:tc>
      </w:tr>
      <w:tr w:rsidR="00862D81" w:rsidTr="00363E51">
        <w:trPr>
          <w:trHeight w:val="456"/>
          <w:jc w:val="center"/>
        </w:trPr>
        <w:tc>
          <w:tcPr>
            <w:tcW w:w="959" w:type="dxa"/>
            <w:vMerge/>
          </w:tcPr>
          <w:p w:rsidR="00862D81" w:rsidRDefault="00862D81" w:rsidP="00363E51">
            <w:pPr>
              <w:tabs>
                <w:tab w:val="left" w:pos="660"/>
              </w:tabs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3232" w:type="dxa"/>
            <w:gridSpan w:val="3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水下切割把</w:t>
            </w:r>
          </w:p>
        </w:tc>
        <w:tc>
          <w:tcPr>
            <w:tcW w:w="993" w:type="dxa"/>
            <w:gridSpan w:val="3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把</w:t>
            </w:r>
          </w:p>
        </w:tc>
        <w:tc>
          <w:tcPr>
            <w:tcW w:w="3118" w:type="dxa"/>
            <w:gridSpan w:val="4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气升式吸泥器</w:t>
            </w:r>
          </w:p>
        </w:tc>
        <w:tc>
          <w:tcPr>
            <w:tcW w:w="1020" w:type="dxa"/>
            <w:gridSpan w:val="3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套</w:t>
            </w:r>
          </w:p>
        </w:tc>
      </w:tr>
      <w:tr w:rsidR="00862D81" w:rsidTr="00363E51">
        <w:trPr>
          <w:trHeight w:val="456"/>
          <w:jc w:val="center"/>
        </w:trPr>
        <w:tc>
          <w:tcPr>
            <w:tcW w:w="959" w:type="dxa"/>
            <w:vMerge/>
          </w:tcPr>
          <w:p w:rsidR="00862D81" w:rsidRDefault="00862D81" w:rsidP="00363E51">
            <w:pPr>
              <w:tabs>
                <w:tab w:val="left" w:pos="660"/>
              </w:tabs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3232" w:type="dxa"/>
            <w:gridSpan w:val="3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浮筒（小型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2~5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吨）</w:t>
            </w:r>
          </w:p>
        </w:tc>
        <w:tc>
          <w:tcPr>
            <w:tcW w:w="993" w:type="dxa"/>
            <w:gridSpan w:val="3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两个</w:t>
            </w:r>
          </w:p>
        </w:tc>
        <w:tc>
          <w:tcPr>
            <w:tcW w:w="3118" w:type="dxa"/>
            <w:gridSpan w:val="4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缆绳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（不同规格）</w:t>
            </w:r>
          </w:p>
        </w:tc>
        <w:tc>
          <w:tcPr>
            <w:tcW w:w="1020" w:type="dxa"/>
            <w:gridSpan w:val="3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01389">
              <w:rPr>
                <w:rFonts w:ascii="Times New Roman" w:eastAsia="仿宋_GB2312" w:hAnsi="Times New Roman"/>
                <w:kern w:val="0"/>
                <w:sz w:val="20"/>
                <w:szCs w:val="28"/>
              </w:rPr>
              <w:t>各</w:t>
            </w:r>
            <w:r w:rsidRPr="00101389">
              <w:rPr>
                <w:rFonts w:ascii="Times New Roman" w:eastAsia="仿宋_GB2312" w:hAnsi="Times New Roman"/>
                <w:kern w:val="0"/>
                <w:sz w:val="20"/>
                <w:szCs w:val="28"/>
              </w:rPr>
              <w:t>200</w:t>
            </w:r>
            <w:r w:rsidRPr="00101389">
              <w:rPr>
                <w:rFonts w:ascii="Times New Roman" w:eastAsia="仿宋_GB2312" w:hAnsi="Times New Roman"/>
                <w:kern w:val="0"/>
                <w:sz w:val="20"/>
                <w:szCs w:val="28"/>
              </w:rPr>
              <w:t>米</w:t>
            </w:r>
          </w:p>
        </w:tc>
      </w:tr>
      <w:tr w:rsidR="00862D81" w:rsidTr="00363E51">
        <w:trPr>
          <w:trHeight w:val="456"/>
          <w:jc w:val="center"/>
        </w:trPr>
        <w:tc>
          <w:tcPr>
            <w:tcW w:w="959" w:type="dxa"/>
            <w:vMerge/>
          </w:tcPr>
          <w:p w:rsidR="00862D81" w:rsidRDefault="00862D81" w:rsidP="00363E51">
            <w:pPr>
              <w:tabs>
                <w:tab w:val="left" w:pos="660"/>
              </w:tabs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3232" w:type="dxa"/>
            <w:gridSpan w:val="3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水下</w:t>
            </w:r>
            <w:proofErr w:type="gramStart"/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封堵器材箱</w:t>
            </w:r>
            <w:proofErr w:type="gramEnd"/>
          </w:p>
        </w:tc>
        <w:tc>
          <w:tcPr>
            <w:tcW w:w="993" w:type="dxa"/>
            <w:gridSpan w:val="3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套</w:t>
            </w:r>
          </w:p>
        </w:tc>
        <w:tc>
          <w:tcPr>
            <w:tcW w:w="3118" w:type="dxa"/>
            <w:gridSpan w:val="4"/>
            <w:vAlign w:val="center"/>
          </w:tcPr>
          <w:p w:rsidR="00862D81" w:rsidRPr="00796858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96858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救捞索具（滑车组等）</w:t>
            </w:r>
          </w:p>
        </w:tc>
        <w:tc>
          <w:tcPr>
            <w:tcW w:w="1020" w:type="dxa"/>
            <w:gridSpan w:val="3"/>
            <w:vAlign w:val="center"/>
          </w:tcPr>
          <w:p w:rsidR="00862D81" w:rsidRPr="00A8289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  <w:highlight w:val="yellow"/>
              </w:rPr>
            </w:pPr>
            <w:r w:rsidRPr="00101389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  <w:r w:rsidRPr="00101389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套</w:t>
            </w:r>
          </w:p>
        </w:tc>
      </w:tr>
      <w:tr w:rsidR="00862D81" w:rsidTr="00363E51">
        <w:trPr>
          <w:trHeight w:val="456"/>
          <w:jc w:val="center"/>
        </w:trPr>
        <w:tc>
          <w:tcPr>
            <w:tcW w:w="959" w:type="dxa"/>
            <w:vMerge/>
          </w:tcPr>
          <w:p w:rsidR="00862D81" w:rsidRDefault="00862D81" w:rsidP="00363E51">
            <w:pPr>
              <w:tabs>
                <w:tab w:val="left" w:pos="660"/>
              </w:tabs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3232" w:type="dxa"/>
            <w:gridSpan w:val="3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水下液压作业系统</w:t>
            </w:r>
          </w:p>
        </w:tc>
        <w:tc>
          <w:tcPr>
            <w:tcW w:w="993" w:type="dxa"/>
            <w:gridSpan w:val="3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套</w:t>
            </w:r>
          </w:p>
        </w:tc>
        <w:tc>
          <w:tcPr>
            <w:tcW w:w="3118" w:type="dxa"/>
            <w:gridSpan w:val="4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钢丝绳（不同规格）</w:t>
            </w:r>
          </w:p>
        </w:tc>
        <w:tc>
          <w:tcPr>
            <w:tcW w:w="1020" w:type="dxa"/>
            <w:gridSpan w:val="3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300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米</w:t>
            </w:r>
          </w:p>
        </w:tc>
      </w:tr>
      <w:tr w:rsidR="00862D81" w:rsidTr="00363E51">
        <w:trPr>
          <w:trHeight w:val="456"/>
          <w:jc w:val="center"/>
        </w:trPr>
        <w:tc>
          <w:tcPr>
            <w:tcW w:w="959" w:type="dxa"/>
            <w:vMerge/>
          </w:tcPr>
          <w:p w:rsidR="00862D81" w:rsidRDefault="00862D81" w:rsidP="00363E51">
            <w:pPr>
              <w:tabs>
                <w:tab w:val="left" w:pos="660"/>
              </w:tabs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8363" w:type="dxa"/>
            <w:gridSpan w:val="13"/>
            <w:vAlign w:val="center"/>
          </w:tcPr>
          <w:p w:rsidR="00862D81" w:rsidRPr="0026486C" w:rsidRDefault="00862D81" w:rsidP="00363E51">
            <w:pPr>
              <w:widowControl/>
              <w:spacing w:line="440" w:lineRule="exact"/>
              <w:ind w:firstLineChars="1200" w:firstLine="3373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26486C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潜水基本装具</w:t>
            </w:r>
          </w:p>
        </w:tc>
      </w:tr>
      <w:tr w:rsidR="00862D81" w:rsidTr="00363E51">
        <w:trPr>
          <w:trHeight w:val="456"/>
          <w:jc w:val="center"/>
        </w:trPr>
        <w:tc>
          <w:tcPr>
            <w:tcW w:w="959" w:type="dxa"/>
            <w:vMerge/>
          </w:tcPr>
          <w:p w:rsidR="00862D81" w:rsidRDefault="00862D81" w:rsidP="00363E51">
            <w:pPr>
              <w:tabs>
                <w:tab w:val="left" w:pos="660"/>
              </w:tabs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3232" w:type="dxa"/>
            <w:gridSpan w:val="3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自携式潜水装具</w:t>
            </w:r>
          </w:p>
        </w:tc>
        <w:tc>
          <w:tcPr>
            <w:tcW w:w="993" w:type="dxa"/>
            <w:gridSpan w:val="3"/>
            <w:vAlign w:val="center"/>
          </w:tcPr>
          <w:p w:rsidR="00862D81" w:rsidRPr="00721EB4" w:rsidRDefault="00862D81" w:rsidP="00363E51">
            <w:pPr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套</w:t>
            </w:r>
          </w:p>
        </w:tc>
        <w:tc>
          <w:tcPr>
            <w:tcW w:w="3260" w:type="dxa"/>
            <w:gridSpan w:val="5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水面</w:t>
            </w:r>
            <w:proofErr w:type="gramStart"/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需供式</w:t>
            </w:r>
            <w:proofErr w:type="gramEnd"/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潜水装具</w:t>
            </w:r>
          </w:p>
        </w:tc>
        <w:tc>
          <w:tcPr>
            <w:tcW w:w="878" w:type="dxa"/>
            <w:gridSpan w:val="2"/>
            <w:vAlign w:val="center"/>
          </w:tcPr>
          <w:p w:rsidR="00862D81" w:rsidRPr="00721EB4" w:rsidRDefault="00862D81" w:rsidP="00363E51">
            <w:pPr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6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套</w:t>
            </w:r>
          </w:p>
        </w:tc>
      </w:tr>
      <w:tr w:rsidR="00862D81" w:rsidTr="00363E51">
        <w:trPr>
          <w:trHeight w:val="456"/>
          <w:jc w:val="center"/>
        </w:trPr>
        <w:tc>
          <w:tcPr>
            <w:tcW w:w="959" w:type="dxa"/>
            <w:vMerge/>
          </w:tcPr>
          <w:p w:rsidR="00862D81" w:rsidRDefault="00862D81" w:rsidP="00363E51">
            <w:pPr>
              <w:tabs>
                <w:tab w:val="left" w:pos="660"/>
              </w:tabs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3232" w:type="dxa"/>
            <w:gridSpan w:val="3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浮力背心</w:t>
            </w:r>
          </w:p>
        </w:tc>
        <w:tc>
          <w:tcPr>
            <w:tcW w:w="993" w:type="dxa"/>
            <w:gridSpan w:val="3"/>
            <w:vAlign w:val="center"/>
          </w:tcPr>
          <w:p w:rsidR="00862D81" w:rsidRPr="00721EB4" w:rsidRDefault="00862D81" w:rsidP="00363E51">
            <w:pPr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套</w:t>
            </w:r>
          </w:p>
        </w:tc>
        <w:tc>
          <w:tcPr>
            <w:tcW w:w="3260" w:type="dxa"/>
            <w:gridSpan w:val="5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湿式潜水服</w:t>
            </w:r>
          </w:p>
        </w:tc>
        <w:tc>
          <w:tcPr>
            <w:tcW w:w="878" w:type="dxa"/>
            <w:gridSpan w:val="2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20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套</w:t>
            </w:r>
          </w:p>
        </w:tc>
      </w:tr>
      <w:tr w:rsidR="00862D81" w:rsidTr="00363E51">
        <w:trPr>
          <w:trHeight w:val="456"/>
          <w:jc w:val="center"/>
        </w:trPr>
        <w:tc>
          <w:tcPr>
            <w:tcW w:w="959" w:type="dxa"/>
            <w:vMerge/>
          </w:tcPr>
          <w:p w:rsidR="00862D81" w:rsidRDefault="00862D81" w:rsidP="00363E51">
            <w:pPr>
              <w:tabs>
                <w:tab w:val="left" w:pos="660"/>
              </w:tabs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3232" w:type="dxa"/>
            <w:gridSpan w:val="3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浸入式测压表（二联、三联）</w:t>
            </w:r>
          </w:p>
        </w:tc>
        <w:tc>
          <w:tcPr>
            <w:tcW w:w="993" w:type="dxa"/>
            <w:gridSpan w:val="3"/>
            <w:vAlign w:val="center"/>
          </w:tcPr>
          <w:p w:rsidR="00862D81" w:rsidRPr="00721EB4" w:rsidRDefault="00862D81" w:rsidP="00363E51">
            <w:pPr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个</w:t>
            </w:r>
          </w:p>
        </w:tc>
        <w:tc>
          <w:tcPr>
            <w:tcW w:w="3260" w:type="dxa"/>
            <w:gridSpan w:val="5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干式潜水服</w:t>
            </w:r>
          </w:p>
        </w:tc>
        <w:tc>
          <w:tcPr>
            <w:tcW w:w="878" w:type="dxa"/>
            <w:gridSpan w:val="2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6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套</w:t>
            </w:r>
          </w:p>
        </w:tc>
      </w:tr>
      <w:tr w:rsidR="00862D81" w:rsidTr="00363E51">
        <w:trPr>
          <w:trHeight w:val="456"/>
          <w:jc w:val="center"/>
        </w:trPr>
        <w:tc>
          <w:tcPr>
            <w:tcW w:w="959" w:type="dxa"/>
            <w:vMerge/>
          </w:tcPr>
          <w:p w:rsidR="00862D81" w:rsidRDefault="00862D81" w:rsidP="00363E51">
            <w:pPr>
              <w:tabs>
                <w:tab w:val="left" w:pos="660"/>
              </w:tabs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3232" w:type="dxa"/>
            <w:gridSpan w:val="3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通风式潜水装具</w:t>
            </w:r>
          </w:p>
        </w:tc>
        <w:tc>
          <w:tcPr>
            <w:tcW w:w="993" w:type="dxa"/>
            <w:gridSpan w:val="3"/>
            <w:vAlign w:val="center"/>
          </w:tcPr>
          <w:p w:rsidR="00862D81" w:rsidRPr="00721EB4" w:rsidRDefault="00862D81" w:rsidP="00363E51">
            <w:pPr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套</w:t>
            </w:r>
          </w:p>
        </w:tc>
        <w:tc>
          <w:tcPr>
            <w:tcW w:w="3260" w:type="dxa"/>
            <w:gridSpan w:val="5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潜水梯</w:t>
            </w:r>
          </w:p>
        </w:tc>
        <w:tc>
          <w:tcPr>
            <w:tcW w:w="878" w:type="dxa"/>
            <w:gridSpan w:val="2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条</w:t>
            </w:r>
          </w:p>
        </w:tc>
      </w:tr>
      <w:tr w:rsidR="00862D81" w:rsidTr="00363E51">
        <w:trPr>
          <w:trHeight w:val="456"/>
          <w:jc w:val="center"/>
        </w:trPr>
        <w:tc>
          <w:tcPr>
            <w:tcW w:w="959" w:type="dxa"/>
            <w:vMerge/>
          </w:tcPr>
          <w:p w:rsidR="00862D81" w:rsidRDefault="00862D81" w:rsidP="00363E51">
            <w:pPr>
              <w:tabs>
                <w:tab w:val="left" w:pos="660"/>
              </w:tabs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3232" w:type="dxa"/>
            <w:gridSpan w:val="3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重装潜水服</w:t>
            </w:r>
          </w:p>
        </w:tc>
        <w:tc>
          <w:tcPr>
            <w:tcW w:w="993" w:type="dxa"/>
            <w:gridSpan w:val="3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8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套</w:t>
            </w:r>
          </w:p>
        </w:tc>
        <w:tc>
          <w:tcPr>
            <w:tcW w:w="3260" w:type="dxa"/>
            <w:gridSpan w:val="5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安全背带</w:t>
            </w:r>
          </w:p>
        </w:tc>
        <w:tc>
          <w:tcPr>
            <w:tcW w:w="878" w:type="dxa"/>
            <w:gridSpan w:val="2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6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条</w:t>
            </w:r>
          </w:p>
        </w:tc>
      </w:tr>
      <w:tr w:rsidR="00862D81" w:rsidTr="00363E51">
        <w:trPr>
          <w:trHeight w:val="456"/>
          <w:jc w:val="center"/>
        </w:trPr>
        <w:tc>
          <w:tcPr>
            <w:tcW w:w="959" w:type="dxa"/>
            <w:vMerge/>
          </w:tcPr>
          <w:p w:rsidR="00862D81" w:rsidRDefault="00862D81" w:rsidP="00363E51">
            <w:pPr>
              <w:tabs>
                <w:tab w:val="left" w:pos="660"/>
              </w:tabs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8363" w:type="dxa"/>
            <w:gridSpan w:val="13"/>
            <w:vAlign w:val="center"/>
          </w:tcPr>
          <w:p w:rsidR="00862D81" w:rsidRPr="0026486C" w:rsidRDefault="00862D81" w:rsidP="00363E51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6486C">
              <w:rPr>
                <w:rFonts w:ascii="黑体" w:eastAsia="黑体" w:hAnsi="黑体" w:hint="eastAsia"/>
                <w:b/>
                <w:sz w:val="28"/>
                <w:szCs w:val="28"/>
              </w:rPr>
              <w:t>常规混合气潜水设备</w:t>
            </w:r>
          </w:p>
        </w:tc>
      </w:tr>
      <w:tr w:rsidR="00862D81" w:rsidTr="00363E51">
        <w:trPr>
          <w:trHeight w:val="456"/>
          <w:jc w:val="center"/>
        </w:trPr>
        <w:tc>
          <w:tcPr>
            <w:tcW w:w="959" w:type="dxa"/>
            <w:vMerge/>
          </w:tcPr>
          <w:p w:rsidR="00862D81" w:rsidRDefault="00862D81" w:rsidP="00363E51">
            <w:pPr>
              <w:tabs>
                <w:tab w:val="left" w:pos="660"/>
              </w:tabs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潜水吊笼</w:t>
            </w:r>
          </w:p>
        </w:tc>
        <w:tc>
          <w:tcPr>
            <w:tcW w:w="992" w:type="dxa"/>
            <w:gridSpan w:val="3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个</w:t>
            </w:r>
          </w:p>
        </w:tc>
        <w:tc>
          <w:tcPr>
            <w:tcW w:w="3261" w:type="dxa"/>
            <w:gridSpan w:val="5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混合气配制装置</w:t>
            </w:r>
          </w:p>
        </w:tc>
        <w:tc>
          <w:tcPr>
            <w:tcW w:w="850" w:type="dxa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套</w:t>
            </w:r>
          </w:p>
        </w:tc>
      </w:tr>
      <w:tr w:rsidR="00862D81" w:rsidTr="00363E51">
        <w:trPr>
          <w:trHeight w:val="456"/>
          <w:jc w:val="center"/>
        </w:trPr>
        <w:tc>
          <w:tcPr>
            <w:tcW w:w="959" w:type="dxa"/>
            <w:vMerge/>
          </w:tcPr>
          <w:p w:rsidR="00862D81" w:rsidRDefault="00862D81" w:rsidP="00363E51">
            <w:pPr>
              <w:tabs>
                <w:tab w:val="left" w:pos="660"/>
              </w:tabs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开式</w:t>
            </w:r>
            <w:proofErr w:type="gramEnd"/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潜水钟</w:t>
            </w:r>
          </w:p>
        </w:tc>
        <w:tc>
          <w:tcPr>
            <w:tcW w:w="992" w:type="dxa"/>
            <w:gridSpan w:val="3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个</w:t>
            </w:r>
          </w:p>
        </w:tc>
        <w:tc>
          <w:tcPr>
            <w:tcW w:w="3261" w:type="dxa"/>
            <w:gridSpan w:val="5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导氧泵</w:t>
            </w:r>
            <w:proofErr w:type="gramEnd"/>
          </w:p>
        </w:tc>
        <w:tc>
          <w:tcPr>
            <w:tcW w:w="850" w:type="dxa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台</w:t>
            </w:r>
          </w:p>
        </w:tc>
      </w:tr>
      <w:tr w:rsidR="00862D81" w:rsidTr="00363E51">
        <w:trPr>
          <w:trHeight w:val="456"/>
          <w:jc w:val="center"/>
        </w:trPr>
        <w:tc>
          <w:tcPr>
            <w:tcW w:w="959" w:type="dxa"/>
            <w:vMerge/>
          </w:tcPr>
          <w:p w:rsidR="00862D81" w:rsidRDefault="00862D81" w:rsidP="00363E51">
            <w:pPr>
              <w:tabs>
                <w:tab w:val="left" w:pos="660"/>
              </w:tabs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潜水吊放系统</w:t>
            </w:r>
          </w:p>
        </w:tc>
        <w:tc>
          <w:tcPr>
            <w:tcW w:w="992" w:type="dxa"/>
            <w:gridSpan w:val="3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套</w:t>
            </w:r>
          </w:p>
        </w:tc>
        <w:tc>
          <w:tcPr>
            <w:tcW w:w="3261" w:type="dxa"/>
            <w:gridSpan w:val="5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氦语音矫正潜水电话</w:t>
            </w:r>
          </w:p>
        </w:tc>
        <w:tc>
          <w:tcPr>
            <w:tcW w:w="850" w:type="dxa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台</w:t>
            </w:r>
          </w:p>
        </w:tc>
      </w:tr>
      <w:tr w:rsidR="00862D81" w:rsidTr="00363E51">
        <w:trPr>
          <w:trHeight w:val="456"/>
          <w:jc w:val="center"/>
        </w:trPr>
        <w:tc>
          <w:tcPr>
            <w:tcW w:w="959" w:type="dxa"/>
            <w:vMerge/>
          </w:tcPr>
          <w:p w:rsidR="00862D81" w:rsidRDefault="00862D81" w:rsidP="00363E51">
            <w:pPr>
              <w:tabs>
                <w:tab w:val="left" w:pos="660"/>
              </w:tabs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混合气潜水控制面板</w:t>
            </w:r>
          </w:p>
        </w:tc>
        <w:tc>
          <w:tcPr>
            <w:tcW w:w="992" w:type="dxa"/>
            <w:gridSpan w:val="3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台</w:t>
            </w:r>
          </w:p>
        </w:tc>
        <w:tc>
          <w:tcPr>
            <w:tcW w:w="3261" w:type="dxa"/>
            <w:gridSpan w:val="5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混合气潜水训练系统</w:t>
            </w:r>
          </w:p>
        </w:tc>
        <w:tc>
          <w:tcPr>
            <w:tcW w:w="850" w:type="dxa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套</w:t>
            </w:r>
          </w:p>
        </w:tc>
      </w:tr>
      <w:tr w:rsidR="00862D81" w:rsidTr="00363E51">
        <w:trPr>
          <w:trHeight w:val="456"/>
          <w:jc w:val="center"/>
        </w:trPr>
        <w:tc>
          <w:tcPr>
            <w:tcW w:w="959" w:type="dxa"/>
            <w:vMerge/>
          </w:tcPr>
          <w:p w:rsidR="00862D81" w:rsidRDefault="00862D81" w:rsidP="00363E51">
            <w:pPr>
              <w:tabs>
                <w:tab w:val="left" w:pos="660"/>
              </w:tabs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气体分析仪</w:t>
            </w:r>
          </w:p>
        </w:tc>
        <w:tc>
          <w:tcPr>
            <w:tcW w:w="992" w:type="dxa"/>
            <w:gridSpan w:val="3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台</w:t>
            </w:r>
          </w:p>
        </w:tc>
        <w:tc>
          <w:tcPr>
            <w:tcW w:w="3261" w:type="dxa"/>
            <w:gridSpan w:val="5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862D81" w:rsidTr="00363E51">
        <w:trPr>
          <w:trHeight w:val="456"/>
          <w:jc w:val="center"/>
        </w:trPr>
        <w:tc>
          <w:tcPr>
            <w:tcW w:w="959" w:type="dxa"/>
            <w:vMerge/>
          </w:tcPr>
          <w:p w:rsidR="00862D81" w:rsidRDefault="00862D81" w:rsidP="00363E51">
            <w:pPr>
              <w:tabs>
                <w:tab w:val="left" w:pos="660"/>
              </w:tabs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8363" w:type="dxa"/>
            <w:gridSpan w:val="13"/>
            <w:vAlign w:val="center"/>
          </w:tcPr>
          <w:p w:rsidR="00862D81" w:rsidRPr="0026486C" w:rsidRDefault="00862D81" w:rsidP="00363E51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26486C">
              <w:rPr>
                <w:rFonts w:ascii="黑体" w:eastAsia="黑体" w:hAnsi="黑体" w:hint="eastAsia"/>
                <w:b/>
                <w:sz w:val="28"/>
                <w:szCs w:val="28"/>
              </w:rPr>
              <w:t>饱和潜水设备和装具</w:t>
            </w:r>
          </w:p>
        </w:tc>
      </w:tr>
      <w:tr w:rsidR="00862D81" w:rsidTr="00363E51">
        <w:trPr>
          <w:trHeight w:val="456"/>
          <w:jc w:val="center"/>
        </w:trPr>
        <w:tc>
          <w:tcPr>
            <w:tcW w:w="959" w:type="dxa"/>
            <w:vMerge/>
          </w:tcPr>
          <w:p w:rsidR="00862D81" w:rsidRDefault="00862D81" w:rsidP="00363E51">
            <w:pPr>
              <w:tabs>
                <w:tab w:val="left" w:pos="660"/>
              </w:tabs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饱和潜水系统（包括：甲板居住舱、闭式潜水钟、吊放装置、控制室及高压逃生系统等）</w:t>
            </w:r>
          </w:p>
        </w:tc>
        <w:tc>
          <w:tcPr>
            <w:tcW w:w="992" w:type="dxa"/>
            <w:gridSpan w:val="3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套</w:t>
            </w:r>
          </w:p>
        </w:tc>
        <w:tc>
          <w:tcPr>
            <w:tcW w:w="3261" w:type="dxa"/>
            <w:gridSpan w:val="5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热水机</w:t>
            </w:r>
            <w:proofErr w:type="gramEnd"/>
          </w:p>
        </w:tc>
        <w:tc>
          <w:tcPr>
            <w:tcW w:w="850" w:type="dxa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套</w:t>
            </w:r>
          </w:p>
        </w:tc>
      </w:tr>
      <w:tr w:rsidR="00862D81" w:rsidTr="00363E51">
        <w:trPr>
          <w:trHeight w:val="456"/>
          <w:jc w:val="center"/>
        </w:trPr>
        <w:tc>
          <w:tcPr>
            <w:tcW w:w="959" w:type="dxa"/>
            <w:vMerge/>
          </w:tcPr>
          <w:p w:rsidR="00862D81" w:rsidRDefault="00862D81" w:rsidP="00363E51">
            <w:pPr>
              <w:tabs>
                <w:tab w:val="left" w:pos="660"/>
              </w:tabs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模压机</w:t>
            </w:r>
          </w:p>
        </w:tc>
        <w:tc>
          <w:tcPr>
            <w:tcW w:w="992" w:type="dxa"/>
            <w:gridSpan w:val="3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台</w:t>
            </w:r>
          </w:p>
        </w:tc>
        <w:tc>
          <w:tcPr>
            <w:tcW w:w="3261" w:type="dxa"/>
            <w:gridSpan w:val="5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热水服</w:t>
            </w:r>
          </w:p>
        </w:tc>
        <w:tc>
          <w:tcPr>
            <w:tcW w:w="850" w:type="dxa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套</w:t>
            </w:r>
          </w:p>
        </w:tc>
      </w:tr>
      <w:tr w:rsidR="00862D81" w:rsidTr="00363E51">
        <w:trPr>
          <w:trHeight w:val="456"/>
          <w:jc w:val="center"/>
        </w:trPr>
        <w:tc>
          <w:tcPr>
            <w:tcW w:w="959" w:type="dxa"/>
            <w:vMerge/>
          </w:tcPr>
          <w:p w:rsidR="00862D81" w:rsidRDefault="00862D81" w:rsidP="00363E51">
            <w:pPr>
              <w:tabs>
                <w:tab w:val="left" w:pos="660"/>
              </w:tabs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水面</w:t>
            </w:r>
            <w:proofErr w:type="gramStart"/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需供式</w:t>
            </w:r>
            <w:proofErr w:type="gramEnd"/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潜水装具（回收式）</w:t>
            </w:r>
          </w:p>
        </w:tc>
        <w:tc>
          <w:tcPr>
            <w:tcW w:w="992" w:type="dxa"/>
            <w:gridSpan w:val="3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  <w:r w:rsidRPr="00721E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套</w:t>
            </w:r>
          </w:p>
        </w:tc>
        <w:tc>
          <w:tcPr>
            <w:tcW w:w="3261" w:type="dxa"/>
            <w:gridSpan w:val="5"/>
            <w:vAlign w:val="center"/>
          </w:tcPr>
          <w:p w:rsidR="00862D81" w:rsidRPr="00721EB4" w:rsidRDefault="00862D81" w:rsidP="00363E51">
            <w:pPr>
              <w:spacing w:line="4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62D81" w:rsidRPr="00721EB4" w:rsidRDefault="00862D81" w:rsidP="00363E51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</w:tbl>
    <w:p w:rsidR="00862D81" w:rsidRDefault="00862D81" w:rsidP="00862D81">
      <w:pPr>
        <w:rPr>
          <w:rFonts w:ascii="宋体" w:hAnsi="宋体"/>
          <w:b/>
          <w:bCs/>
          <w:sz w:val="24"/>
        </w:rPr>
      </w:pPr>
    </w:p>
    <w:p w:rsidR="00862D81" w:rsidRPr="007D32AB" w:rsidRDefault="00862D81" w:rsidP="00862D81">
      <w:pPr>
        <w:ind w:firstLineChars="200" w:firstLine="562"/>
        <w:rPr>
          <w:rFonts w:ascii="仿宋_GB2312" w:eastAsia="仿宋_GB2312" w:hAnsi="宋体" w:hint="eastAsia"/>
          <w:b/>
          <w:bCs/>
          <w:sz w:val="28"/>
          <w:szCs w:val="28"/>
        </w:rPr>
        <w:sectPr w:rsidR="00862D81" w:rsidRPr="007D32AB" w:rsidSect="00B76F89">
          <w:footerReference w:type="default" r:id="rId7"/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12"/>
        </w:sectPr>
      </w:pPr>
      <w:r w:rsidRPr="00A34710">
        <w:rPr>
          <w:rFonts w:ascii="仿宋_GB2312" w:eastAsia="仿宋_GB2312" w:hAnsi="宋体" w:cs="宋体" w:hint="eastAsia"/>
          <w:b/>
          <w:kern w:val="0"/>
          <w:sz w:val="28"/>
          <w:szCs w:val="28"/>
        </w:rPr>
        <w:t>备注：</w:t>
      </w:r>
      <w:r w:rsidRPr="00A3471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申请空气潜水类鉴定站所需设备包含通用设备、水下作业工具与器材和潜水基本装具类设备，申请混合气潜水类鉴定站需要本表中除</w:t>
      </w:r>
      <w:r w:rsidRPr="00BD4C2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通风式潜水装具及</w:t>
      </w:r>
      <w:r w:rsidR="008C6B0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重装潜水服外的所有设备系统、工具和装具</w:t>
      </w:r>
      <w:r w:rsidR="00F8592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  <w:bookmarkStart w:id="0" w:name="_GoBack"/>
      <w:bookmarkEnd w:id="0"/>
    </w:p>
    <w:p w:rsidR="00FF514D" w:rsidRPr="00F85929" w:rsidRDefault="00FF514D" w:rsidP="00F85929">
      <w:pPr>
        <w:tabs>
          <w:tab w:val="left" w:pos="1020"/>
        </w:tabs>
        <w:rPr>
          <w:rFonts w:hint="eastAsia"/>
        </w:rPr>
      </w:pPr>
    </w:p>
    <w:sectPr w:rsidR="00FF514D" w:rsidRPr="00F85929" w:rsidSect="00862D81">
      <w:footerReference w:type="default" r:id="rId8"/>
      <w:pgSz w:w="11906" w:h="16838"/>
      <w:pgMar w:top="1440" w:right="1800" w:bottom="1440" w:left="180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EE1" w:rsidRDefault="00C72EE1" w:rsidP="00C72EE1">
      <w:r>
        <w:separator/>
      </w:r>
    </w:p>
  </w:endnote>
  <w:endnote w:type="continuationSeparator" w:id="0">
    <w:p w:rsidR="00C72EE1" w:rsidRDefault="00C72EE1" w:rsidP="00C7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D81" w:rsidRDefault="00862D81" w:rsidP="00B76F8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85929" w:rsidRPr="00F85929">
      <w:rPr>
        <w:noProof/>
        <w:lang w:val="zh-CN"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D81" w:rsidRDefault="00862D81" w:rsidP="00B76F8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85929" w:rsidRPr="00F85929">
      <w:rPr>
        <w:noProof/>
        <w:lang w:val="zh-CN"/>
      </w:rPr>
      <w:t>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EE1" w:rsidRDefault="00C72EE1" w:rsidP="00C72EE1">
      <w:r>
        <w:separator/>
      </w:r>
    </w:p>
  </w:footnote>
  <w:footnote w:type="continuationSeparator" w:id="0">
    <w:p w:rsidR="00C72EE1" w:rsidRDefault="00C72EE1" w:rsidP="00C7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F50CC2"/>
    <w:multiLevelType w:val="hybridMultilevel"/>
    <w:tmpl w:val="EF70412C"/>
    <w:lvl w:ilvl="0" w:tplc="AE323F96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66"/>
    <w:rsid w:val="00002A66"/>
    <w:rsid w:val="00070833"/>
    <w:rsid w:val="004D2032"/>
    <w:rsid w:val="00862D81"/>
    <w:rsid w:val="008C6B08"/>
    <w:rsid w:val="008F398A"/>
    <w:rsid w:val="00B34383"/>
    <w:rsid w:val="00C72EE1"/>
    <w:rsid w:val="00F85929"/>
    <w:rsid w:val="00F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2159E64-A011-4639-B65A-A4BA7190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E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2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2E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2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2EE1"/>
    <w:rPr>
      <w:sz w:val="18"/>
      <w:szCs w:val="18"/>
    </w:rPr>
  </w:style>
  <w:style w:type="paragraph" w:styleId="a5">
    <w:name w:val="List Paragraph"/>
    <w:basedOn w:val="a"/>
    <w:uiPriority w:val="34"/>
    <w:qFormat/>
    <w:rsid w:val="00862D81"/>
    <w:pPr>
      <w:ind w:firstLine="420"/>
    </w:pPr>
  </w:style>
  <w:style w:type="character" w:customStyle="1" w:styleId="Char1">
    <w:name w:val="正文文本缩进 Char"/>
    <w:link w:val="a6"/>
    <w:rsid w:val="00862D81"/>
    <w:rPr>
      <w:rFonts w:ascii="仿宋_GB2312" w:eastAsia="仿宋_GB2312"/>
      <w:sz w:val="28"/>
      <w:szCs w:val="24"/>
    </w:rPr>
  </w:style>
  <w:style w:type="character" w:customStyle="1" w:styleId="Char2">
    <w:name w:val="纯文本 Char"/>
    <w:link w:val="a7"/>
    <w:rsid w:val="00862D81"/>
    <w:rPr>
      <w:rFonts w:ascii="宋体" w:hAnsi="Courier New" w:cs="Courier New"/>
      <w:szCs w:val="21"/>
    </w:rPr>
  </w:style>
  <w:style w:type="paragraph" w:styleId="a7">
    <w:name w:val="Plain Text"/>
    <w:basedOn w:val="a"/>
    <w:link w:val="Char2"/>
    <w:qFormat/>
    <w:rsid w:val="00862D81"/>
    <w:rPr>
      <w:rFonts w:ascii="宋体" w:eastAsiaTheme="minorEastAsia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862D81"/>
    <w:rPr>
      <w:rFonts w:ascii="宋体" w:eastAsia="宋体" w:hAnsi="Courier New" w:cs="Courier New"/>
      <w:szCs w:val="21"/>
    </w:rPr>
  </w:style>
  <w:style w:type="paragraph" w:styleId="a6">
    <w:name w:val="Body Text Indent"/>
    <w:basedOn w:val="a"/>
    <w:link w:val="Char1"/>
    <w:rsid w:val="00862D81"/>
    <w:pPr>
      <w:ind w:leftChars="-200" w:left="-200" w:hangingChars="150" w:hanging="420"/>
    </w:pPr>
    <w:rPr>
      <w:rFonts w:ascii="仿宋_GB2312" w:eastAsia="仿宋_GB2312" w:hAnsiTheme="minorHAnsi" w:cstheme="minorBidi"/>
      <w:sz w:val="28"/>
      <w:szCs w:val="24"/>
    </w:rPr>
  </w:style>
  <w:style w:type="character" w:customStyle="1" w:styleId="Char11">
    <w:name w:val="正文文本缩进 Char1"/>
    <w:basedOn w:val="a0"/>
    <w:uiPriority w:val="99"/>
    <w:semiHidden/>
    <w:rsid w:val="00862D81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2019-10-17T10:20:00Z</dcterms:created>
  <dcterms:modified xsi:type="dcterms:W3CDTF">2019-10-17T10:31:00Z</dcterms:modified>
</cp:coreProperties>
</file>