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AC" w:rsidRDefault="002050DB">
      <w:pPr>
        <w:autoSpaceDE w:val="0"/>
        <w:autoSpaceDN w:val="0"/>
        <w:adjustRightInd w:val="0"/>
        <w:snapToGrid w:val="0"/>
        <w:spacing w:line="340" w:lineRule="exact"/>
        <w:jc w:val="left"/>
        <w:rPr>
          <w:rFonts w:ascii="仿宋" w:eastAsia="仿宋" w:hAnsi="仿宋" w:cs="仿宋"/>
          <w:bCs/>
          <w:sz w:val="30"/>
          <w:szCs w:val="30"/>
        </w:rPr>
      </w:pPr>
      <w:bookmarkStart w:id="0" w:name="_GoBack"/>
      <w:r>
        <w:rPr>
          <w:rFonts w:ascii="仿宋" w:eastAsia="仿宋" w:hAnsi="仿宋" w:cs="仿宋" w:hint="eastAsia"/>
          <w:bCs/>
          <w:sz w:val="30"/>
          <w:szCs w:val="30"/>
        </w:rPr>
        <w:t>附件</w:t>
      </w:r>
      <w:r>
        <w:rPr>
          <w:rFonts w:ascii="仿宋" w:eastAsia="仿宋" w:hAnsi="仿宋" w:cs="仿宋" w:hint="eastAsia"/>
          <w:bCs/>
          <w:sz w:val="30"/>
          <w:szCs w:val="30"/>
        </w:rPr>
        <w:t>1</w:t>
      </w:r>
    </w:p>
    <w:p w:rsidR="008663AC" w:rsidRDefault="002050DB">
      <w:pPr>
        <w:autoSpaceDE w:val="0"/>
        <w:autoSpaceDN w:val="0"/>
        <w:adjustRightInd w:val="0"/>
        <w:snapToGrid w:val="0"/>
        <w:spacing w:before="240" w:line="340" w:lineRule="exact"/>
        <w:jc w:val="center"/>
        <w:rPr>
          <w:rFonts w:ascii="黑体" w:eastAsia="黑体" w:hAnsi="宋体"/>
          <w:bCs/>
          <w:sz w:val="36"/>
          <w:szCs w:val="32"/>
        </w:rPr>
      </w:pPr>
      <w:r>
        <w:rPr>
          <w:rFonts w:ascii="黑体" w:eastAsia="黑体" w:hAnsi="宋体" w:hint="eastAsia"/>
          <w:bCs/>
          <w:sz w:val="36"/>
          <w:szCs w:val="32"/>
        </w:rPr>
        <w:t>交通运输标准审查管理</w:t>
      </w:r>
      <w:r>
        <w:rPr>
          <w:rFonts w:ascii="黑体" w:eastAsia="黑体" w:hAnsi="宋体"/>
          <w:bCs/>
          <w:sz w:val="36"/>
          <w:szCs w:val="32"/>
        </w:rPr>
        <w:t>规定</w:t>
      </w:r>
    </w:p>
    <w:p w:rsidR="008663AC" w:rsidRDefault="002050DB">
      <w:pPr>
        <w:autoSpaceDE w:val="0"/>
        <w:autoSpaceDN w:val="0"/>
        <w:adjustRightInd w:val="0"/>
        <w:snapToGrid w:val="0"/>
        <w:spacing w:before="240" w:line="340" w:lineRule="exact"/>
        <w:jc w:val="center"/>
        <w:rPr>
          <w:rFonts w:ascii="黑体" w:eastAsia="黑体" w:hAnsi="宋体"/>
          <w:bCs/>
          <w:sz w:val="28"/>
          <w:szCs w:val="32"/>
        </w:rPr>
      </w:pPr>
      <w:r>
        <w:rPr>
          <w:rFonts w:ascii="黑体" w:eastAsia="黑体" w:hAnsi="宋体" w:hint="eastAsia"/>
          <w:bCs/>
          <w:sz w:val="28"/>
          <w:szCs w:val="32"/>
        </w:rPr>
        <w:t>（</w:t>
      </w:r>
      <w:r>
        <w:rPr>
          <w:rFonts w:ascii="黑体" w:eastAsia="黑体" w:hAnsi="宋体" w:hint="eastAsia"/>
          <w:bCs/>
          <w:sz w:val="28"/>
          <w:szCs w:val="32"/>
        </w:rPr>
        <w:t>征求意见稿</w:t>
      </w:r>
      <w:r>
        <w:rPr>
          <w:rFonts w:ascii="黑体" w:eastAsia="黑体" w:hAnsi="宋体" w:hint="eastAsia"/>
          <w:bCs/>
          <w:sz w:val="28"/>
          <w:szCs w:val="32"/>
        </w:rPr>
        <w:t>）</w:t>
      </w:r>
    </w:p>
    <w:bookmarkEnd w:id="0"/>
    <w:p w:rsidR="008663AC" w:rsidRDefault="002050DB">
      <w:pPr>
        <w:pStyle w:val="1"/>
        <w:spacing w:after="0"/>
        <w:jc w:val="center"/>
        <w:rPr>
          <w:kern w:val="0"/>
          <w:sz w:val="32"/>
          <w:szCs w:val="32"/>
        </w:rPr>
      </w:pPr>
      <w:r>
        <w:rPr>
          <w:kern w:val="0"/>
          <w:sz w:val="32"/>
          <w:szCs w:val="32"/>
        </w:rPr>
        <w:t>第一章</w:t>
      </w:r>
      <w:r>
        <w:rPr>
          <w:rFonts w:hint="eastAsia"/>
          <w:kern w:val="0"/>
          <w:sz w:val="32"/>
          <w:szCs w:val="32"/>
        </w:rPr>
        <w:t xml:space="preserve"> </w:t>
      </w:r>
      <w:r>
        <w:rPr>
          <w:kern w:val="0"/>
          <w:sz w:val="32"/>
          <w:szCs w:val="32"/>
        </w:rPr>
        <w:t xml:space="preserve"> </w:t>
      </w:r>
      <w:r>
        <w:rPr>
          <w:kern w:val="0"/>
          <w:sz w:val="32"/>
          <w:szCs w:val="32"/>
        </w:rPr>
        <w:t>总则</w:t>
      </w:r>
    </w:p>
    <w:p w:rsidR="008663AC" w:rsidRDefault="002050DB">
      <w:pPr>
        <w:numPr>
          <w:ilvl w:val="0"/>
          <w:numId w:val="7"/>
        </w:numPr>
        <w:adjustRightInd w:val="0"/>
        <w:snapToGrid w:val="0"/>
        <w:spacing w:before="340" w:line="360" w:lineRule="auto"/>
        <w:ind w:left="0" w:firstLine="602"/>
        <w:rPr>
          <w:rFonts w:ascii="仿宋_GB2312" w:eastAsia="仿宋_GB2312"/>
          <w:kern w:val="0"/>
          <w:sz w:val="30"/>
          <w:szCs w:val="30"/>
        </w:rPr>
      </w:pPr>
      <w:r>
        <w:rPr>
          <w:rFonts w:ascii="仿宋_GB2312" w:eastAsia="仿宋_GB2312" w:hAnsi="宋体" w:hint="eastAsia"/>
          <w:b/>
          <w:kern w:val="0"/>
          <w:sz w:val="30"/>
          <w:szCs w:val="30"/>
        </w:rPr>
        <w:t>【目的和依据】</w:t>
      </w:r>
      <w:r>
        <w:rPr>
          <w:rFonts w:ascii="仿宋_GB2312" w:eastAsia="仿宋_GB2312" w:hAnsi="宋体" w:hint="eastAsia"/>
          <w:kern w:val="0"/>
          <w:sz w:val="30"/>
          <w:szCs w:val="30"/>
        </w:rPr>
        <w:t>为规范交通运输标准审查程序，明确分工，提高标准质量，根据《中华人民共和国标准化法》《中华人民共和国标准化法实施条例》《国家标准管理办法》《行业标准管理办法》</w:t>
      </w:r>
      <w:r>
        <w:rPr>
          <w:rFonts w:ascii="仿宋_GB2312" w:eastAsia="仿宋_GB2312" w:hAnsi="宋体" w:hint="eastAsia"/>
          <w:kern w:val="0"/>
          <w:sz w:val="30"/>
          <w:szCs w:val="30"/>
        </w:rPr>
        <w:t>《交通运输部标准化管理办法》</w:t>
      </w:r>
      <w:r>
        <w:rPr>
          <w:rFonts w:ascii="仿宋_GB2312" w:eastAsia="仿宋_GB2312" w:hAnsi="宋体" w:hint="eastAsia"/>
          <w:kern w:val="0"/>
          <w:sz w:val="30"/>
          <w:szCs w:val="30"/>
        </w:rPr>
        <w:t>《交通运输标准化工作规则》，制定本规定。</w:t>
      </w:r>
    </w:p>
    <w:p w:rsidR="008663AC" w:rsidRDefault="002050DB">
      <w:pPr>
        <w:numPr>
          <w:ilvl w:val="0"/>
          <w:numId w:val="7"/>
        </w:numPr>
        <w:adjustRightInd w:val="0"/>
        <w:snapToGrid w:val="0"/>
        <w:spacing w:line="360" w:lineRule="auto"/>
        <w:ind w:left="0" w:firstLine="602"/>
        <w:rPr>
          <w:rFonts w:ascii="仿宋_GB2312" w:eastAsia="仿宋_GB2312"/>
          <w:kern w:val="0"/>
          <w:sz w:val="30"/>
          <w:szCs w:val="30"/>
        </w:rPr>
      </w:pPr>
      <w:r>
        <w:rPr>
          <w:rFonts w:ascii="仿宋_GB2312" w:eastAsia="仿宋_GB2312" w:hAnsi="宋体" w:hint="eastAsia"/>
          <w:b/>
          <w:kern w:val="0"/>
          <w:sz w:val="30"/>
          <w:szCs w:val="30"/>
        </w:rPr>
        <w:t>【适用范围】</w:t>
      </w:r>
      <w:r>
        <w:rPr>
          <w:rFonts w:ascii="仿宋_GB2312" w:eastAsia="仿宋_GB2312" w:hAnsi="宋体" w:hint="eastAsia"/>
          <w:kern w:val="0"/>
          <w:sz w:val="30"/>
          <w:szCs w:val="30"/>
        </w:rPr>
        <w:t>本规定适用于由国家标准化管理委员会和交通运输部批准立项的交通运输技术标准（以下简称标准）送审稿和报批稿</w:t>
      </w:r>
      <w:r>
        <w:rPr>
          <w:rFonts w:ascii="仿宋_GB2312" w:eastAsia="仿宋_GB2312" w:hAnsi="宋体"/>
          <w:kern w:val="0"/>
          <w:sz w:val="30"/>
          <w:szCs w:val="30"/>
        </w:rPr>
        <w:t>及相关</w:t>
      </w:r>
      <w:r>
        <w:rPr>
          <w:rFonts w:ascii="仿宋_GB2312" w:eastAsia="仿宋_GB2312" w:hAnsi="宋体" w:hint="eastAsia"/>
          <w:kern w:val="0"/>
          <w:sz w:val="30"/>
          <w:szCs w:val="30"/>
        </w:rPr>
        <w:t>材料的审查工作。</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int="eastAsia"/>
          <w:kern w:val="0"/>
          <w:sz w:val="30"/>
          <w:szCs w:val="30"/>
        </w:rPr>
        <w:t>【</w:t>
      </w:r>
      <w:r>
        <w:rPr>
          <w:rFonts w:ascii="仿宋_GB2312" w:eastAsia="仿宋_GB2312" w:hint="eastAsia"/>
          <w:b/>
          <w:kern w:val="0"/>
          <w:sz w:val="30"/>
          <w:szCs w:val="30"/>
        </w:rPr>
        <w:t>任务分工</w:t>
      </w:r>
      <w:r>
        <w:rPr>
          <w:rFonts w:ascii="仿宋_GB2312" w:eastAsia="仿宋_GB2312" w:hint="eastAsia"/>
          <w:kern w:val="0"/>
          <w:sz w:val="30"/>
          <w:szCs w:val="30"/>
        </w:rPr>
        <w:t>】</w:t>
      </w:r>
      <w:r>
        <w:rPr>
          <w:rFonts w:ascii="仿宋_GB2312" w:eastAsia="仿宋_GB2312" w:hAnsi="宋体" w:hint="eastAsia"/>
          <w:kern w:val="0"/>
          <w:sz w:val="30"/>
          <w:szCs w:val="30"/>
        </w:rPr>
        <w:t>交通运输领域全国专业标准化技术委员会或</w:t>
      </w:r>
      <w:r>
        <w:rPr>
          <w:rFonts w:ascii="仿宋_GB2312" w:eastAsia="仿宋_GB2312" w:hAnsi="宋体"/>
          <w:kern w:val="0"/>
          <w:sz w:val="30"/>
          <w:szCs w:val="30"/>
        </w:rPr>
        <w:t>分技术</w:t>
      </w:r>
      <w:r>
        <w:rPr>
          <w:rFonts w:ascii="仿宋_GB2312" w:eastAsia="仿宋_GB2312" w:hAnsi="宋体" w:hint="eastAsia"/>
          <w:kern w:val="0"/>
          <w:sz w:val="30"/>
          <w:szCs w:val="30"/>
        </w:rPr>
        <w:t>委员会和交通运输行业标准化技术委员会（以下统一简称标委会）负责标准及相关材料的技术审查</w:t>
      </w:r>
      <w:r>
        <w:rPr>
          <w:rFonts w:ascii="仿宋_GB2312" w:eastAsia="仿宋_GB2312" w:hAnsi="宋体" w:hint="eastAsia"/>
          <w:kern w:val="0"/>
          <w:sz w:val="30"/>
          <w:szCs w:val="30"/>
        </w:rPr>
        <w:t>,</w:t>
      </w:r>
      <w:r>
        <w:rPr>
          <w:rFonts w:ascii="仿宋_GB2312" w:eastAsia="仿宋_GB2312" w:hAnsi="宋体" w:hint="eastAsia"/>
          <w:kern w:val="0"/>
          <w:sz w:val="30"/>
          <w:szCs w:val="30"/>
        </w:rPr>
        <w:t>部标准化主管部门</w:t>
      </w:r>
      <w:r>
        <w:rPr>
          <w:rFonts w:ascii="仿宋_GB2312" w:eastAsia="仿宋_GB2312" w:hAnsi="宋体"/>
          <w:kern w:val="0"/>
          <w:sz w:val="30"/>
          <w:szCs w:val="30"/>
        </w:rPr>
        <w:t>委托</w:t>
      </w:r>
      <w:r>
        <w:rPr>
          <w:rFonts w:ascii="仿宋_GB2312" w:eastAsia="仿宋_GB2312" w:hAnsi="宋体" w:hint="eastAsia"/>
          <w:kern w:val="0"/>
          <w:sz w:val="30"/>
          <w:szCs w:val="30"/>
        </w:rPr>
        <w:t>交通运输标准审查组（以下简称审查组）负责标准报批稿及相关材料的形式审查，人民交通出版社股份有限公司（以下简称出版社）负责行业</w:t>
      </w:r>
      <w:r>
        <w:rPr>
          <w:rFonts w:ascii="仿宋_GB2312" w:eastAsia="仿宋_GB2312" w:hAnsi="宋体"/>
          <w:kern w:val="0"/>
          <w:sz w:val="30"/>
          <w:szCs w:val="30"/>
        </w:rPr>
        <w:t>标准的</w:t>
      </w:r>
      <w:r>
        <w:rPr>
          <w:rFonts w:ascii="仿宋_GB2312" w:eastAsia="仿宋_GB2312" w:hAnsi="宋体" w:hint="eastAsia"/>
          <w:kern w:val="0"/>
          <w:sz w:val="30"/>
          <w:szCs w:val="30"/>
        </w:rPr>
        <w:t>出版编辑审查。审查工作按流程</w:t>
      </w:r>
      <w:r>
        <w:rPr>
          <w:rFonts w:ascii="仿宋_GB2312" w:eastAsia="仿宋_GB2312" w:hAnsi="宋体"/>
          <w:kern w:val="0"/>
          <w:sz w:val="30"/>
          <w:szCs w:val="30"/>
        </w:rPr>
        <w:t>（</w:t>
      </w:r>
      <w:r>
        <w:rPr>
          <w:rFonts w:ascii="仿宋_GB2312" w:eastAsia="仿宋_GB2312" w:hAnsi="宋体" w:hint="eastAsia"/>
          <w:kern w:val="0"/>
          <w:sz w:val="30"/>
          <w:szCs w:val="30"/>
        </w:rPr>
        <w:t>见附件</w:t>
      </w:r>
      <w:r>
        <w:rPr>
          <w:rFonts w:ascii="仿宋_GB2312" w:eastAsia="仿宋_GB2312" w:hAnsi="宋体" w:hint="eastAsia"/>
          <w:kern w:val="0"/>
          <w:sz w:val="30"/>
          <w:szCs w:val="30"/>
        </w:rPr>
        <w:t>1</w:t>
      </w:r>
      <w:r>
        <w:rPr>
          <w:rFonts w:ascii="仿宋_GB2312" w:eastAsia="仿宋_GB2312" w:hAnsi="宋体" w:hint="eastAsia"/>
          <w:kern w:val="0"/>
          <w:sz w:val="30"/>
          <w:szCs w:val="30"/>
        </w:rPr>
        <w:t>）进行。</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【工作原则】标准审查工作应坚持程序</w:t>
      </w:r>
      <w:r>
        <w:rPr>
          <w:rFonts w:ascii="仿宋_GB2312" w:eastAsia="仿宋_GB2312" w:hAnsi="宋体"/>
          <w:kern w:val="0"/>
          <w:sz w:val="30"/>
          <w:szCs w:val="30"/>
        </w:rPr>
        <w:t>规范、</w:t>
      </w:r>
      <w:r>
        <w:rPr>
          <w:rFonts w:ascii="仿宋_GB2312" w:eastAsia="仿宋_GB2312" w:hAnsi="宋体" w:hint="eastAsia"/>
          <w:kern w:val="0"/>
          <w:sz w:val="30"/>
          <w:szCs w:val="30"/>
        </w:rPr>
        <w:t>严肃认真、科学客观、协商一致的原则。</w:t>
      </w:r>
    </w:p>
    <w:p w:rsidR="008663AC" w:rsidRDefault="002050DB">
      <w:pPr>
        <w:pStyle w:val="1"/>
        <w:spacing w:before="0" w:after="0"/>
        <w:jc w:val="center"/>
        <w:rPr>
          <w:kern w:val="0"/>
          <w:sz w:val="32"/>
          <w:szCs w:val="32"/>
        </w:rPr>
      </w:pPr>
      <w:r>
        <w:rPr>
          <w:kern w:val="0"/>
          <w:sz w:val="32"/>
          <w:szCs w:val="32"/>
        </w:rPr>
        <w:lastRenderedPageBreak/>
        <w:t>第</w:t>
      </w:r>
      <w:r>
        <w:rPr>
          <w:rFonts w:hint="eastAsia"/>
          <w:kern w:val="0"/>
          <w:sz w:val="32"/>
          <w:szCs w:val="32"/>
        </w:rPr>
        <w:t>二</w:t>
      </w:r>
      <w:r>
        <w:rPr>
          <w:kern w:val="0"/>
          <w:sz w:val="32"/>
          <w:szCs w:val="32"/>
        </w:rPr>
        <w:t>章</w:t>
      </w:r>
      <w:r>
        <w:rPr>
          <w:rFonts w:hint="eastAsia"/>
          <w:kern w:val="0"/>
          <w:sz w:val="32"/>
          <w:szCs w:val="32"/>
        </w:rPr>
        <w:t xml:space="preserve">  </w:t>
      </w:r>
      <w:r>
        <w:rPr>
          <w:rFonts w:hint="eastAsia"/>
          <w:kern w:val="0"/>
          <w:sz w:val="32"/>
          <w:szCs w:val="32"/>
        </w:rPr>
        <w:t>标委会审查</w:t>
      </w:r>
    </w:p>
    <w:p w:rsidR="008663AC" w:rsidRDefault="002050DB">
      <w:pPr>
        <w:numPr>
          <w:ilvl w:val="0"/>
          <w:numId w:val="7"/>
        </w:numPr>
        <w:adjustRightInd w:val="0"/>
        <w:snapToGrid w:val="0"/>
        <w:spacing w:before="240"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w:t>
      </w:r>
      <w:r>
        <w:rPr>
          <w:rFonts w:ascii="仿宋_GB2312" w:eastAsia="仿宋_GB2312" w:hAnsi="宋体" w:hint="eastAsia"/>
          <w:b/>
          <w:kern w:val="0"/>
          <w:sz w:val="30"/>
          <w:szCs w:val="30"/>
        </w:rPr>
        <w:t>提出申请</w:t>
      </w:r>
      <w:r>
        <w:rPr>
          <w:rFonts w:ascii="仿宋_GB2312" w:eastAsia="仿宋_GB2312" w:hAnsi="宋体" w:hint="eastAsia"/>
          <w:kern w:val="0"/>
          <w:sz w:val="30"/>
          <w:szCs w:val="30"/>
        </w:rPr>
        <w:t>】标准送审稿完成后，由负责起草单位向标准</w:t>
      </w:r>
      <w:r>
        <w:rPr>
          <w:rFonts w:ascii="仿宋_GB2312" w:eastAsia="仿宋_GB2312" w:hAnsi="宋体"/>
          <w:kern w:val="0"/>
          <w:sz w:val="30"/>
          <w:szCs w:val="30"/>
        </w:rPr>
        <w:t>归口</w:t>
      </w:r>
      <w:r>
        <w:rPr>
          <w:rFonts w:ascii="仿宋_GB2312" w:eastAsia="仿宋_GB2312" w:hAnsi="宋体" w:hint="eastAsia"/>
          <w:kern w:val="0"/>
          <w:sz w:val="30"/>
          <w:szCs w:val="30"/>
        </w:rPr>
        <w:t>的标委会提出审查申请。</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b/>
          <w:kern w:val="0"/>
          <w:sz w:val="30"/>
          <w:szCs w:val="30"/>
        </w:rPr>
        <w:t>【送审材料】</w:t>
      </w:r>
      <w:r>
        <w:rPr>
          <w:rFonts w:ascii="仿宋_GB2312" w:eastAsia="仿宋_GB2312" w:hAnsi="宋体" w:hint="eastAsia"/>
          <w:kern w:val="0"/>
          <w:sz w:val="30"/>
          <w:szCs w:val="30"/>
        </w:rPr>
        <w:t>负责起草单位应提交下列送审材料：</w:t>
      </w:r>
    </w:p>
    <w:p w:rsidR="008663AC" w:rsidRDefault="002050DB">
      <w:pPr>
        <w:pStyle w:val="a4"/>
        <w:numPr>
          <w:ilvl w:val="0"/>
          <w:numId w:val="0"/>
        </w:numPr>
        <w:ind w:left="2" w:firstLineChars="189" w:firstLine="567"/>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一）标准送审稿。</w:t>
      </w:r>
    </w:p>
    <w:p w:rsidR="008663AC" w:rsidRDefault="002050DB">
      <w:pPr>
        <w:pStyle w:val="a4"/>
        <w:numPr>
          <w:ilvl w:val="0"/>
          <w:numId w:val="0"/>
        </w:numPr>
        <w:ind w:left="2" w:firstLineChars="189" w:firstLine="567"/>
        <w:rPr>
          <w:rFonts w:ascii="仿宋_GB2312" w:eastAsia="仿宋_GB2312" w:hAnsi="宋体"/>
          <w:sz w:val="30"/>
          <w:szCs w:val="30"/>
        </w:rPr>
      </w:pPr>
      <w:r>
        <w:rPr>
          <w:rFonts w:ascii="仿宋_GB2312" w:eastAsia="仿宋_GB2312" w:hAnsi="宋体" w:hint="eastAsia"/>
          <w:sz w:val="30"/>
          <w:szCs w:val="30"/>
        </w:rPr>
        <w:t>（二）标准送审稿编制说明。</w:t>
      </w:r>
    </w:p>
    <w:p w:rsidR="008663AC" w:rsidRDefault="002050DB">
      <w:pPr>
        <w:pStyle w:val="a4"/>
        <w:numPr>
          <w:ilvl w:val="0"/>
          <w:numId w:val="0"/>
        </w:numPr>
        <w:ind w:left="2" w:firstLineChars="189" w:firstLine="567"/>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三</w:t>
      </w:r>
      <w:r>
        <w:rPr>
          <w:rFonts w:ascii="仿宋_GB2312" w:eastAsia="仿宋_GB2312" w:hAnsi="宋体" w:hint="eastAsia"/>
          <w:sz w:val="30"/>
          <w:szCs w:val="30"/>
        </w:rPr>
        <w:t>）标准征求意见汇总处理表。</w:t>
      </w:r>
    </w:p>
    <w:p w:rsidR="008663AC" w:rsidRDefault="002050DB">
      <w:pPr>
        <w:pStyle w:val="a4"/>
        <w:numPr>
          <w:ilvl w:val="0"/>
          <w:numId w:val="0"/>
        </w:numPr>
        <w:ind w:left="2" w:firstLineChars="189" w:firstLine="567"/>
        <w:rPr>
          <w:rFonts w:ascii="仿宋_GB2312" w:eastAsia="仿宋_GB2312" w:hAnsi="宋体"/>
          <w:sz w:val="30"/>
          <w:szCs w:val="30"/>
        </w:rPr>
      </w:pPr>
      <w:r>
        <w:rPr>
          <w:rFonts w:ascii="仿宋_GB2312" w:eastAsia="仿宋_GB2312" w:hAnsi="宋体" w:hint="eastAsia"/>
          <w:sz w:val="30"/>
          <w:szCs w:val="30"/>
        </w:rPr>
        <w:t>（四）主要规范性引用文件及参考文献。</w:t>
      </w:r>
    </w:p>
    <w:p w:rsidR="008663AC" w:rsidRDefault="002050DB">
      <w:pPr>
        <w:pStyle w:val="a4"/>
        <w:numPr>
          <w:ilvl w:val="0"/>
          <w:numId w:val="0"/>
        </w:numPr>
        <w:ind w:left="2" w:firstLineChars="189" w:firstLine="567"/>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五</w:t>
      </w:r>
      <w:r>
        <w:rPr>
          <w:rFonts w:ascii="仿宋_GB2312" w:eastAsia="仿宋_GB2312" w:hAnsi="宋体" w:hint="eastAsia"/>
          <w:sz w:val="30"/>
          <w:szCs w:val="30"/>
        </w:rPr>
        <w:t>）主要技术指标的试验、验证报告。</w:t>
      </w:r>
    </w:p>
    <w:p w:rsidR="008663AC" w:rsidRDefault="002050DB">
      <w:pPr>
        <w:pStyle w:val="a4"/>
        <w:numPr>
          <w:ilvl w:val="0"/>
          <w:numId w:val="0"/>
        </w:numPr>
        <w:ind w:left="2" w:firstLineChars="189" w:firstLine="567"/>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六</w:t>
      </w:r>
      <w:r>
        <w:rPr>
          <w:rFonts w:ascii="仿宋_GB2312" w:eastAsia="仿宋_GB2312" w:hAnsi="宋体" w:hint="eastAsia"/>
          <w:sz w:val="30"/>
          <w:szCs w:val="30"/>
        </w:rPr>
        <w:t>）采用国际标准或国外先进标准的，应附所采用国际标准或国外先进标准原文及译文。</w:t>
      </w:r>
    </w:p>
    <w:p w:rsidR="008663AC" w:rsidRDefault="002050DB">
      <w:pPr>
        <w:pStyle w:val="a4"/>
        <w:numPr>
          <w:ilvl w:val="0"/>
          <w:numId w:val="0"/>
        </w:numPr>
        <w:ind w:left="2" w:firstLineChars="189" w:firstLine="567"/>
        <w:rPr>
          <w:rFonts w:ascii="仿宋_GB2312" w:eastAsia="仿宋_GB2312" w:hAnsi="宋体"/>
          <w:sz w:val="30"/>
          <w:szCs w:val="30"/>
        </w:rPr>
      </w:pPr>
      <w:r>
        <w:rPr>
          <w:rFonts w:ascii="仿宋_GB2312" w:eastAsia="仿宋_GB2312" w:hAnsi="宋体" w:hint="eastAsia"/>
          <w:sz w:val="30"/>
          <w:szCs w:val="30"/>
        </w:rPr>
        <w:t>上述材料中</w:t>
      </w:r>
      <w:r>
        <w:rPr>
          <w:rFonts w:ascii="Times New Roman" w:eastAsia="仿宋_GB2312"/>
          <w:sz w:val="30"/>
          <w:szCs w:val="30"/>
        </w:rPr>
        <w:t>（一）</w:t>
      </w:r>
      <w:r>
        <w:rPr>
          <w:rFonts w:ascii="Times New Roman" w:eastAsia="仿宋_GB2312"/>
          <w:sz w:val="30"/>
          <w:szCs w:val="30"/>
        </w:rPr>
        <w:t>~</w:t>
      </w:r>
      <w:r>
        <w:rPr>
          <w:rFonts w:ascii="Times New Roman" w:eastAsia="仿宋_GB2312"/>
          <w:sz w:val="30"/>
          <w:szCs w:val="30"/>
        </w:rPr>
        <w:t>（三</w:t>
      </w:r>
      <w:r>
        <w:rPr>
          <w:rFonts w:ascii="仿宋_GB2312" w:eastAsia="仿宋_GB2312" w:hAnsi="宋体" w:hint="eastAsia"/>
          <w:sz w:val="30"/>
          <w:szCs w:val="30"/>
        </w:rPr>
        <w:t>）项为必要材料，其余项视标准具体情况选择提交。</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w:t>
      </w:r>
      <w:r>
        <w:rPr>
          <w:rFonts w:ascii="仿宋_GB2312" w:eastAsia="仿宋_GB2312" w:hAnsi="宋体" w:hint="eastAsia"/>
          <w:b/>
          <w:kern w:val="0"/>
          <w:sz w:val="30"/>
          <w:szCs w:val="30"/>
        </w:rPr>
        <w:t>时限要求</w:t>
      </w:r>
      <w:r>
        <w:rPr>
          <w:rFonts w:ascii="仿宋_GB2312" w:eastAsia="仿宋_GB2312" w:hAnsi="宋体" w:hint="eastAsia"/>
          <w:kern w:val="0"/>
          <w:sz w:val="30"/>
          <w:szCs w:val="30"/>
        </w:rPr>
        <w:t>】标委会秘书处确认接收标准送审材料后，于</w:t>
      </w:r>
      <w:r>
        <w:rPr>
          <w:rFonts w:ascii="仿宋_GB2312" w:eastAsia="仿宋_GB2312" w:hAnsi="宋体" w:hint="eastAsia"/>
          <w:kern w:val="0"/>
          <w:sz w:val="30"/>
          <w:szCs w:val="30"/>
        </w:rPr>
        <w:t>3</w:t>
      </w:r>
      <w:r>
        <w:rPr>
          <w:rFonts w:ascii="仿宋_GB2312" w:eastAsia="仿宋_GB2312" w:hAnsi="宋体" w:hint="eastAsia"/>
          <w:kern w:val="0"/>
          <w:sz w:val="30"/>
          <w:szCs w:val="30"/>
        </w:rPr>
        <w:t>个月内完成材料初审和技术审查工作。</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w:t>
      </w:r>
      <w:r>
        <w:rPr>
          <w:rFonts w:ascii="仿宋_GB2312" w:eastAsia="仿宋_GB2312" w:hAnsi="宋体" w:hint="eastAsia"/>
          <w:b/>
          <w:kern w:val="0"/>
          <w:sz w:val="30"/>
          <w:szCs w:val="30"/>
        </w:rPr>
        <w:t>材料初审</w:t>
      </w:r>
      <w:r>
        <w:rPr>
          <w:rFonts w:ascii="仿宋_GB2312" w:eastAsia="仿宋_GB2312" w:hAnsi="宋体" w:hint="eastAsia"/>
          <w:kern w:val="0"/>
          <w:sz w:val="30"/>
          <w:szCs w:val="30"/>
        </w:rPr>
        <w:t>】标委会秘书处对标准送审材料</w:t>
      </w:r>
      <w:r>
        <w:rPr>
          <w:rFonts w:ascii="仿宋_GB2312" w:eastAsia="仿宋_GB2312" w:hAnsi="宋体"/>
          <w:kern w:val="0"/>
          <w:sz w:val="30"/>
          <w:szCs w:val="30"/>
        </w:rPr>
        <w:t>进行</w:t>
      </w:r>
      <w:r>
        <w:rPr>
          <w:rFonts w:ascii="仿宋_GB2312" w:eastAsia="仿宋_GB2312" w:hAnsi="宋体" w:hint="eastAsia"/>
          <w:kern w:val="0"/>
          <w:sz w:val="30"/>
          <w:szCs w:val="30"/>
        </w:rPr>
        <w:t>初审。初审内容如下：</w:t>
      </w:r>
    </w:p>
    <w:p w:rsidR="008663AC" w:rsidRDefault="002050DB">
      <w:pPr>
        <w:pStyle w:val="11"/>
        <w:numPr>
          <w:ilvl w:val="0"/>
          <w:numId w:val="8"/>
        </w:numPr>
        <w:adjustRightInd w:val="0"/>
        <w:snapToGrid w:val="0"/>
        <w:spacing w:line="360" w:lineRule="auto"/>
        <w:ind w:firstLineChars="0"/>
        <w:rPr>
          <w:rFonts w:ascii="仿宋_GB2312" w:eastAsia="仿宋_GB2312" w:hAnsi="宋体"/>
          <w:kern w:val="0"/>
          <w:sz w:val="30"/>
          <w:szCs w:val="30"/>
        </w:rPr>
      </w:pPr>
      <w:r>
        <w:rPr>
          <w:rFonts w:ascii="仿宋_GB2312" w:eastAsia="仿宋_GB2312" w:hAnsi="宋体" w:hint="eastAsia"/>
          <w:kern w:val="0"/>
          <w:sz w:val="30"/>
          <w:szCs w:val="30"/>
        </w:rPr>
        <w:t>送审材料满足第六条要求。</w:t>
      </w:r>
    </w:p>
    <w:p w:rsidR="008663AC" w:rsidRDefault="002050DB">
      <w:pPr>
        <w:numPr>
          <w:ilvl w:val="0"/>
          <w:numId w:val="8"/>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标准送审稿与立项批复的标准范围和主要技术内容基本一致。</w:t>
      </w:r>
    </w:p>
    <w:p w:rsidR="008663AC" w:rsidRDefault="002050DB">
      <w:pPr>
        <w:numPr>
          <w:ilvl w:val="0"/>
          <w:numId w:val="8"/>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标准已在所涉及的领域内广泛征求各相关方的意见，标准</w:t>
      </w:r>
      <w:r>
        <w:rPr>
          <w:rFonts w:ascii="仿宋_GB2312" w:eastAsia="仿宋_GB2312" w:hAnsi="宋体"/>
          <w:kern w:val="0"/>
          <w:sz w:val="30"/>
          <w:szCs w:val="30"/>
        </w:rPr>
        <w:t>征求意见</w:t>
      </w:r>
      <w:r>
        <w:rPr>
          <w:rFonts w:ascii="仿宋_GB2312" w:eastAsia="仿宋_GB2312" w:hAnsi="宋体" w:hint="eastAsia"/>
          <w:kern w:val="0"/>
          <w:sz w:val="30"/>
          <w:szCs w:val="30"/>
        </w:rPr>
        <w:t>汇总</w:t>
      </w:r>
      <w:r>
        <w:rPr>
          <w:rFonts w:ascii="仿宋_GB2312" w:eastAsia="仿宋_GB2312" w:hAnsi="宋体"/>
          <w:kern w:val="0"/>
          <w:sz w:val="30"/>
          <w:szCs w:val="30"/>
        </w:rPr>
        <w:t>处理表</w:t>
      </w:r>
      <w:r>
        <w:rPr>
          <w:rFonts w:ascii="仿宋_GB2312" w:eastAsia="仿宋_GB2312" w:hAnsi="宋体" w:hint="eastAsia"/>
          <w:kern w:val="0"/>
          <w:sz w:val="30"/>
          <w:szCs w:val="30"/>
        </w:rPr>
        <w:t>中给出</w:t>
      </w:r>
      <w:r>
        <w:rPr>
          <w:rFonts w:ascii="仿宋_GB2312" w:eastAsia="仿宋_GB2312" w:hAnsi="宋体"/>
          <w:kern w:val="0"/>
          <w:sz w:val="30"/>
          <w:szCs w:val="30"/>
        </w:rPr>
        <w:t>了明确的征求</w:t>
      </w:r>
      <w:r>
        <w:rPr>
          <w:rFonts w:ascii="仿宋_GB2312" w:eastAsia="仿宋_GB2312" w:hAnsi="宋体" w:hint="eastAsia"/>
          <w:kern w:val="0"/>
          <w:sz w:val="30"/>
          <w:szCs w:val="30"/>
        </w:rPr>
        <w:t>意见</w:t>
      </w:r>
      <w:r>
        <w:rPr>
          <w:rFonts w:ascii="仿宋_GB2312" w:eastAsia="仿宋_GB2312" w:hAnsi="宋体"/>
          <w:kern w:val="0"/>
          <w:sz w:val="30"/>
          <w:szCs w:val="30"/>
        </w:rPr>
        <w:t>处理</w:t>
      </w:r>
      <w:r>
        <w:rPr>
          <w:rFonts w:ascii="仿宋_GB2312" w:eastAsia="仿宋_GB2312" w:hAnsi="宋体" w:hint="eastAsia"/>
          <w:kern w:val="0"/>
          <w:sz w:val="30"/>
          <w:szCs w:val="30"/>
        </w:rPr>
        <w:t>结果</w:t>
      </w:r>
      <w:r>
        <w:rPr>
          <w:rFonts w:ascii="仿宋_GB2312" w:eastAsia="仿宋_GB2312" w:hAnsi="宋体"/>
          <w:kern w:val="0"/>
          <w:sz w:val="30"/>
          <w:szCs w:val="30"/>
        </w:rPr>
        <w:t>，</w:t>
      </w:r>
      <w:r>
        <w:rPr>
          <w:rFonts w:ascii="仿宋_GB2312" w:eastAsia="仿宋_GB2312" w:hAnsi="宋体" w:hint="eastAsia"/>
          <w:kern w:val="0"/>
          <w:sz w:val="30"/>
          <w:szCs w:val="30"/>
        </w:rPr>
        <w:t>同</w:t>
      </w:r>
      <w:r>
        <w:rPr>
          <w:rFonts w:ascii="仿宋_GB2312" w:eastAsia="仿宋_GB2312" w:hAnsi="宋体" w:hint="eastAsia"/>
          <w:kern w:val="0"/>
          <w:sz w:val="30"/>
          <w:szCs w:val="30"/>
        </w:rPr>
        <w:lastRenderedPageBreak/>
        <w:t>时根据征求意见处理</w:t>
      </w:r>
      <w:r>
        <w:rPr>
          <w:rFonts w:ascii="仿宋_GB2312" w:eastAsia="仿宋_GB2312" w:hAnsi="宋体"/>
          <w:kern w:val="0"/>
          <w:sz w:val="30"/>
          <w:szCs w:val="30"/>
        </w:rPr>
        <w:t>结果</w:t>
      </w:r>
      <w:r>
        <w:rPr>
          <w:rFonts w:ascii="仿宋_GB2312" w:eastAsia="仿宋_GB2312" w:hAnsi="宋体" w:hint="eastAsia"/>
          <w:kern w:val="0"/>
          <w:sz w:val="30"/>
          <w:szCs w:val="30"/>
        </w:rPr>
        <w:t>对标准文本进行了相应修改。</w:t>
      </w:r>
    </w:p>
    <w:p w:rsidR="008663AC" w:rsidRDefault="002050DB">
      <w:pPr>
        <w:numPr>
          <w:ilvl w:val="0"/>
          <w:numId w:val="8"/>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标准文本编写符合</w:t>
      </w:r>
      <w:r>
        <w:rPr>
          <w:rFonts w:ascii="仿宋_GB2312" w:eastAsia="仿宋_GB2312" w:hAnsi="宋体" w:hint="eastAsia"/>
          <w:kern w:val="0"/>
          <w:sz w:val="30"/>
          <w:szCs w:val="30"/>
        </w:rPr>
        <w:t>GB/T 1.1</w:t>
      </w:r>
      <w:r>
        <w:rPr>
          <w:rFonts w:ascii="仿宋_GB2312" w:eastAsia="仿宋_GB2312" w:hAnsi="宋体" w:hint="eastAsia"/>
          <w:kern w:val="0"/>
          <w:sz w:val="30"/>
          <w:szCs w:val="30"/>
        </w:rPr>
        <w:t>《标准化工作导则</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第</w:t>
      </w:r>
      <w:r>
        <w:rPr>
          <w:rFonts w:ascii="仿宋_GB2312" w:eastAsia="仿宋_GB2312" w:hAnsi="宋体" w:hint="eastAsia"/>
          <w:kern w:val="0"/>
          <w:sz w:val="30"/>
          <w:szCs w:val="30"/>
        </w:rPr>
        <w:t>1</w:t>
      </w:r>
      <w:r>
        <w:rPr>
          <w:rFonts w:ascii="仿宋_GB2312" w:eastAsia="仿宋_GB2312" w:hAnsi="宋体" w:hint="eastAsia"/>
          <w:kern w:val="0"/>
          <w:sz w:val="30"/>
          <w:szCs w:val="30"/>
        </w:rPr>
        <w:t>部分：标准的结构和编写》及相关标准的要求。</w:t>
      </w:r>
    </w:p>
    <w:p w:rsidR="008663AC" w:rsidRDefault="002050DB">
      <w:pPr>
        <w:pStyle w:val="11"/>
        <w:numPr>
          <w:ilvl w:val="0"/>
          <w:numId w:val="8"/>
        </w:numPr>
        <w:adjustRightInd w:val="0"/>
        <w:snapToGrid w:val="0"/>
        <w:spacing w:line="360" w:lineRule="auto"/>
        <w:ind w:firstLineChars="0"/>
        <w:rPr>
          <w:rFonts w:ascii="仿宋_GB2312" w:eastAsia="仿宋_GB2312" w:hAnsi="宋体"/>
          <w:kern w:val="0"/>
          <w:sz w:val="30"/>
          <w:szCs w:val="30"/>
        </w:rPr>
      </w:pPr>
      <w:r>
        <w:rPr>
          <w:rFonts w:ascii="仿宋_GB2312" w:eastAsia="仿宋_GB2312" w:hAnsi="宋体" w:hint="eastAsia"/>
          <w:kern w:val="0"/>
          <w:sz w:val="30"/>
          <w:szCs w:val="30"/>
        </w:rPr>
        <w:t>标准编制说明符合编写要求（见附件</w:t>
      </w:r>
      <w:r>
        <w:rPr>
          <w:rFonts w:ascii="仿宋_GB2312" w:eastAsia="仿宋_GB2312" w:hAnsi="宋体" w:hint="eastAsia"/>
          <w:kern w:val="0"/>
          <w:sz w:val="30"/>
          <w:szCs w:val="30"/>
        </w:rPr>
        <w:t>2</w:t>
      </w:r>
      <w:r>
        <w:rPr>
          <w:rFonts w:ascii="仿宋_GB2312" w:eastAsia="仿宋_GB2312" w:hAnsi="宋体" w:hint="eastAsia"/>
          <w:kern w:val="0"/>
          <w:sz w:val="30"/>
          <w:szCs w:val="30"/>
        </w:rPr>
        <w:t>）。</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w:t>
      </w:r>
      <w:r>
        <w:rPr>
          <w:rFonts w:ascii="仿宋_GB2312" w:eastAsia="仿宋_GB2312" w:hAnsi="宋体" w:hint="eastAsia"/>
          <w:b/>
          <w:bCs/>
          <w:kern w:val="0"/>
          <w:sz w:val="30"/>
          <w:szCs w:val="30"/>
        </w:rPr>
        <w:t>初审结果处理</w:t>
      </w:r>
      <w:r>
        <w:rPr>
          <w:rFonts w:ascii="仿宋_GB2312" w:eastAsia="仿宋_GB2312" w:hAnsi="宋体" w:hint="eastAsia"/>
          <w:kern w:val="0"/>
          <w:sz w:val="30"/>
          <w:szCs w:val="30"/>
        </w:rPr>
        <w:t>】初审</w:t>
      </w:r>
      <w:r>
        <w:rPr>
          <w:rFonts w:ascii="仿宋_GB2312" w:eastAsia="仿宋_GB2312" w:hAnsi="宋体"/>
          <w:kern w:val="0"/>
          <w:sz w:val="30"/>
          <w:szCs w:val="30"/>
        </w:rPr>
        <w:t>结果</w:t>
      </w:r>
      <w:r>
        <w:rPr>
          <w:rFonts w:ascii="仿宋_GB2312" w:eastAsia="仿宋_GB2312" w:hAnsi="宋体" w:hint="eastAsia"/>
          <w:kern w:val="0"/>
          <w:sz w:val="30"/>
          <w:szCs w:val="30"/>
        </w:rPr>
        <w:t>应</w:t>
      </w:r>
      <w:r>
        <w:rPr>
          <w:rFonts w:ascii="仿宋_GB2312" w:eastAsia="仿宋_GB2312" w:hAnsi="宋体"/>
          <w:kern w:val="0"/>
          <w:sz w:val="30"/>
          <w:szCs w:val="30"/>
        </w:rPr>
        <w:t>经标委会</w:t>
      </w:r>
      <w:r>
        <w:rPr>
          <w:rFonts w:ascii="仿宋_GB2312" w:eastAsia="仿宋_GB2312" w:hAnsi="宋体" w:hint="eastAsia"/>
          <w:kern w:val="0"/>
          <w:sz w:val="30"/>
          <w:szCs w:val="30"/>
        </w:rPr>
        <w:t>秘书长</w:t>
      </w:r>
      <w:r>
        <w:rPr>
          <w:rFonts w:ascii="仿宋_GB2312" w:eastAsia="仿宋_GB2312" w:hAnsi="宋体"/>
          <w:kern w:val="0"/>
          <w:sz w:val="30"/>
          <w:szCs w:val="30"/>
        </w:rPr>
        <w:t>确认</w:t>
      </w:r>
      <w:r>
        <w:rPr>
          <w:rFonts w:ascii="仿宋_GB2312" w:eastAsia="仿宋_GB2312" w:hAnsi="宋体" w:hint="eastAsia"/>
          <w:kern w:val="0"/>
          <w:sz w:val="30"/>
          <w:szCs w:val="30"/>
        </w:rPr>
        <w:t>。通过初审的，经</w:t>
      </w:r>
      <w:r>
        <w:rPr>
          <w:rFonts w:ascii="仿宋_GB2312" w:eastAsia="仿宋_GB2312" w:hAnsi="宋体"/>
          <w:kern w:val="0"/>
          <w:sz w:val="30"/>
          <w:szCs w:val="30"/>
        </w:rPr>
        <w:t>主任委员或其</w:t>
      </w:r>
      <w:r>
        <w:rPr>
          <w:rFonts w:ascii="仿宋_GB2312" w:eastAsia="仿宋_GB2312" w:hAnsi="宋体" w:hint="eastAsia"/>
          <w:kern w:val="0"/>
          <w:sz w:val="30"/>
          <w:szCs w:val="30"/>
        </w:rPr>
        <w:t>授权</w:t>
      </w:r>
      <w:r>
        <w:rPr>
          <w:rFonts w:ascii="仿宋_GB2312" w:eastAsia="仿宋_GB2312" w:hAnsi="宋体"/>
          <w:kern w:val="0"/>
          <w:sz w:val="30"/>
          <w:szCs w:val="30"/>
        </w:rPr>
        <w:t>的副主任委员</w:t>
      </w:r>
      <w:r>
        <w:rPr>
          <w:rFonts w:ascii="仿宋_GB2312" w:eastAsia="仿宋_GB2312" w:hAnsi="宋体" w:hint="eastAsia"/>
          <w:kern w:val="0"/>
          <w:sz w:val="30"/>
          <w:szCs w:val="30"/>
        </w:rPr>
        <w:t>同意后，方可进行</w:t>
      </w:r>
      <w:r>
        <w:rPr>
          <w:rFonts w:ascii="仿宋_GB2312" w:eastAsia="仿宋_GB2312" w:hAnsi="宋体"/>
          <w:kern w:val="0"/>
          <w:sz w:val="30"/>
          <w:szCs w:val="30"/>
        </w:rPr>
        <w:t>技术审查。</w:t>
      </w:r>
      <w:r>
        <w:rPr>
          <w:rFonts w:ascii="仿宋_GB2312" w:eastAsia="仿宋_GB2312" w:hAnsi="宋体" w:hint="eastAsia"/>
          <w:kern w:val="0"/>
          <w:sz w:val="30"/>
          <w:szCs w:val="30"/>
        </w:rPr>
        <w:t>未通过初审的，标委会秘书处应</w:t>
      </w:r>
      <w:r>
        <w:rPr>
          <w:rFonts w:ascii="仿宋_GB2312" w:eastAsia="仿宋_GB2312" w:hAnsi="宋体"/>
          <w:kern w:val="0"/>
          <w:sz w:val="30"/>
          <w:szCs w:val="30"/>
        </w:rPr>
        <w:t>将</w:t>
      </w:r>
      <w:r>
        <w:rPr>
          <w:rFonts w:ascii="仿宋_GB2312" w:eastAsia="仿宋_GB2312" w:hAnsi="宋体" w:hint="eastAsia"/>
          <w:kern w:val="0"/>
          <w:sz w:val="30"/>
          <w:szCs w:val="30"/>
        </w:rPr>
        <w:t>初审不合格通知书（格式见附件</w:t>
      </w:r>
      <w:r>
        <w:rPr>
          <w:rFonts w:ascii="仿宋_GB2312" w:eastAsia="仿宋_GB2312" w:hAnsi="宋体" w:hint="eastAsia"/>
          <w:kern w:val="0"/>
          <w:sz w:val="30"/>
          <w:szCs w:val="30"/>
        </w:rPr>
        <w:t>3</w:t>
      </w:r>
      <w:r>
        <w:rPr>
          <w:rFonts w:ascii="仿宋_GB2312" w:eastAsia="仿宋_GB2312" w:hAnsi="宋体" w:hint="eastAsia"/>
          <w:kern w:val="0"/>
          <w:sz w:val="30"/>
          <w:szCs w:val="30"/>
        </w:rPr>
        <w:t>）和</w:t>
      </w:r>
      <w:r>
        <w:rPr>
          <w:rFonts w:ascii="仿宋_GB2312" w:eastAsia="仿宋_GB2312" w:hAnsi="宋体"/>
          <w:kern w:val="0"/>
          <w:sz w:val="30"/>
          <w:szCs w:val="30"/>
        </w:rPr>
        <w:t>标准送审材料退回负责起草单位</w:t>
      </w:r>
      <w:r>
        <w:rPr>
          <w:rFonts w:ascii="仿宋_GB2312" w:eastAsia="仿宋_GB2312" w:hAnsi="宋体" w:hint="eastAsia"/>
          <w:kern w:val="0"/>
          <w:sz w:val="30"/>
          <w:szCs w:val="30"/>
        </w:rPr>
        <w:t>。</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【强制性标准技术</w:t>
      </w:r>
      <w:r>
        <w:rPr>
          <w:rFonts w:ascii="仿宋_GB2312" w:eastAsia="仿宋_GB2312" w:hAnsi="宋体"/>
          <w:kern w:val="0"/>
          <w:sz w:val="30"/>
          <w:szCs w:val="30"/>
        </w:rPr>
        <w:t>审查</w:t>
      </w:r>
      <w:r>
        <w:rPr>
          <w:rFonts w:ascii="仿宋_GB2312" w:eastAsia="仿宋_GB2312" w:hAnsi="宋体" w:hint="eastAsia"/>
          <w:kern w:val="0"/>
          <w:sz w:val="30"/>
          <w:szCs w:val="30"/>
        </w:rPr>
        <w:t>】强制性标准由交通运输部委托相关标委会组织审查。强制性标准必须采用会议审查，会议代表不少于</w:t>
      </w:r>
      <w:r>
        <w:rPr>
          <w:rFonts w:ascii="仿宋_GB2312" w:eastAsia="仿宋_GB2312" w:hAnsi="宋体"/>
          <w:kern w:val="0"/>
          <w:sz w:val="30"/>
          <w:szCs w:val="30"/>
        </w:rPr>
        <w:t>12</w:t>
      </w:r>
      <w:r>
        <w:rPr>
          <w:rFonts w:ascii="仿宋_GB2312" w:eastAsia="仿宋_GB2312" w:hAnsi="宋体"/>
          <w:kern w:val="0"/>
          <w:sz w:val="30"/>
          <w:szCs w:val="30"/>
        </w:rPr>
        <w:t>人。</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【推荐性标准技术</w:t>
      </w:r>
      <w:r>
        <w:rPr>
          <w:rFonts w:ascii="仿宋_GB2312" w:eastAsia="仿宋_GB2312" w:hAnsi="宋体"/>
          <w:kern w:val="0"/>
          <w:sz w:val="30"/>
          <w:szCs w:val="30"/>
        </w:rPr>
        <w:t>审查</w:t>
      </w:r>
      <w:r>
        <w:rPr>
          <w:rFonts w:ascii="仿宋_GB2312" w:eastAsia="仿宋_GB2312" w:hAnsi="宋体" w:hint="eastAsia"/>
          <w:kern w:val="0"/>
          <w:sz w:val="30"/>
          <w:szCs w:val="30"/>
        </w:rPr>
        <w:t>】推荐性标准技术审查可采用会议审查、函审或网络电子投票方式。对技术经济意义重大、涉及面广、分歧意见较多的推荐性标准宜采用会议审查。</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国家</w:t>
      </w:r>
      <w:r>
        <w:rPr>
          <w:rFonts w:ascii="仿宋_GB2312" w:eastAsia="仿宋_GB2312" w:hAnsi="宋体"/>
          <w:kern w:val="0"/>
          <w:sz w:val="30"/>
          <w:szCs w:val="30"/>
        </w:rPr>
        <w:t>标准的</w:t>
      </w:r>
      <w:r>
        <w:rPr>
          <w:rFonts w:ascii="仿宋_GB2312" w:eastAsia="仿宋_GB2312" w:hAnsi="宋体" w:hint="eastAsia"/>
          <w:kern w:val="0"/>
          <w:sz w:val="30"/>
          <w:szCs w:val="30"/>
        </w:rPr>
        <w:t>网络电子投票需通过“全国专业标准化技术委员会工作平台”或“中国标准信息服务网”微信公众号完成。行业</w:t>
      </w:r>
      <w:r>
        <w:rPr>
          <w:rFonts w:ascii="仿宋_GB2312" w:eastAsia="仿宋_GB2312" w:hAnsi="宋体"/>
          <w:kern w:val="0"/>
          <w:sz w:val="30"/>
          <w:szCs w:val="30"/>
        </w:rPr>
        <w:t>标准的</w:t>
      </w:r>
      <w:r>
        <w:rPr>
          <w:rFonts w:ascii="仿宋_GB2312" w:eastAsia="仿宋_GB2312" w:hAnsi="宋体" w:hint="eastAsia"/>
          <w:kern w:val="0"/>
          <w:sz w:val="30"/>
          <w:szCs w:val="30"/>
        </w:rPr>
        <w:t>网络电子投票需通过</w:t>
      </w:r>
      <w:r>
        <w:rPr>
          <w:rFonts w:ascii="仿宋_GB2312" w:eastAsia="仿宋_GB2312" w:hAnsi="宋体"/>
          <w:kern w:val="0"/>
          <w:sz w:val="30"/>
          <w:szCs w:val="30"/>
        </w:rPr>
        <w:t>“</w:t>
      </w:r>
      <w:r>
        <w:rPr>
          <w:rFonts w:ascii="仿宋_GB2312" w:eastAsia="仿宋_GB2312" w:hAnsi="宋体" w:hint="eastAsia"/>
          <w:kern w:val="0"/>
          <w:sz w:val="30"/>
          <w:szCs w:val="30"/>
        </w:rPr>
        <w:t>交通运输标准化信息平台”（以下简称</w:t>
      </w:r>
      <w:r>
        <w:rPr>
          <w:rFonts w:ascii="仿宋_GB2312" w:eastAsia="仿宋_GB2312" w:hAnsi="宋体"/>
          <w:kern w:val="0"/>
          <w:sz w:val="30"/>
          <w:szCs w:val="30"/>
        </w:rPr>
        <w:t>“</w:t>
      </w:r>
      <w:r>
        <w:rPr>
          <w:rFonts w:ascii="仿宋_GB2312" w:eastAsia="仿宋_GB2312" w:hAnsi="宋体" w:hint="eastAsia"/>
          <w:kern w:val="0"/>
          <w:sz w:val="30"/>
          <w:szCs w:val="30"/>
        </w:rPr>
        <w:t>平台</w:t>
      </w:r>
      <w:r>
        <w:rPr>
          <w:rFonts w:ascii="仿宋_GB2312" w:eastAsia="仿宋_GB2312" w:hAnsi="宋体"/>
          <w:kern w:val="0"/>
          <w:sz w:val="30"/>
          <w:szCs w:val="30"/>
        </w:rPr>
        <w:t>”</w:t>
      </w:r>
      <w:r>
        <w:rPr>
          <w:rFonts w:ascii="仿宋_GB2312" w:eastAsia="仿宋_GB2312" w:hAnsi="宋体" w:hint="eastAsia"/>
          <w:kern w:val="0"/>
          <w:sz w:val="30"/>
          <w:szCs w:val="30"/>
        </w:rPr>
        <w:t>）完成。</w:t>
      </w:r>
    </w:p>
    <w:p w:rsidR="008663AC" w:rsidRDefault="002050DB">
      <w:pPr>
        <w:numPr>
          <w:ilvl w:val="0"/>
          <w:numId w:val="7"/>
        </w:numPr>
        <w:adjustRightInd w:val="0"/>
        <w:snapToGrid w:val="0"/>
        <w:spacing w:line="360" w:lineRule="auto"/>
        <w:ind w:left="0" w:firstLineChars="200" w:firstLine="600"/>
        <w:rPr>
          <w:rFonts w:ascii="仿宋_GB2312" w:eastAsia="仿宋_GB2312" w:hAnsi="宋体"/>
          <w:kern w:val="0"/>
          <w:sz w:val="30"/>
          <w:szCs w:val="30"/>
        </w:rPr>
      </w:pPr>
      <w:r>
        <w:rPr>
          <w:rFonts w:ascii="仿宋_GB2312" w:eastAsia="仿宋_GB2312" w:hAnsi="宋体" w:hint="eastAsia"/>
          <w:kern w:val="0"/>
          <w:sz w:val="30"/>
          <w:szCs w:val="30"/>
        </w:rPr>
        <w:t>【审查表决要求】推荐性标准审查时，应当提交全体委员表决，参加投票的委员不得少于</w:t>
      </w:r>
      <w:r>
        <w:rPr>
          <w:rFonts w:ascii="仿宋_GB2312" w:eastAsia="仿宋_GB2312" w:hAnsi="宋体" w:hint="eastAsia"/>
          <w:kern w:val="0"/>
          <w:sz w:val="30"/>
          <w:szCs w:val="30"/>
        </w:rPr>
        <w:t>3/4</w:t>
      </w:r>
      <w:r>
        <w:rPr>
          <w:rFonts w:ascii="仿宋_GB2312" w:eastAsia="仿宋_GB2312" w:hAnsi="宋体" w:hint="eastAsia"/>
          <w:kern w:val="0"/>
          <w:sz w:val="30"/>
          <w:szCs w:val="30"/>
        </w:rPr>
        <w:t>。参加投票委员</w:t>
      </w:r>
      <w:r>
        <w:rPr>
          <w:rFonts w:ascii="仿宋_GB2312" w:eastAsia="仿宋_GB2312" w:hAnsi="宋体" w:hint="eastAsia"/>
          <w:kern w:val="0"/>
          <w:sz w:val="30"/>
          <w:szCs w:val="30"/>
        </w:rPr>
        <w:t>2/3</w:t>
      </w:r>
      <w:r>
        <w:rPr>
          <w:rFonts w:ascii="仿宋_GB2312" w:eastAsia="仿宋_GB2312" w:hAnsi="宋体" w:hint="eastAsia"/>
          <w:kern w:val="0"/>
          <w:sz w:val="30"/>
          <w:szCs w:val="30"/>
        </w:rPr>
        <w:t>以上赞成，且反对意见不超过参加投票委员的</w:t>
      </w:r>
      <w:r>
        <w:rPr>
          <w:rFonts w:ascii="仿宋_GB2312" w:eastAsia="仿宋_GB2312" w:hAnsi="宋体" w:hint="eastAsia"/>
          <w:kern w:val="0"/>
          <w:sz w:val="30"/>
          <w:szCs w:val="30"/>
        </w:rPr>
        <w:t>1/4</w:t>
      </w:r>
      <w:r>
        <w:rPr>
          <w:rFonts w:ascii="仿宋_GB2312" w:eastAsia="仿宋_GB2312" w:hAnsi="宋体" w:hint="eastAsia"/>
          <w:kern w:val="0"/>
          <w:sz w:val="30"/>
          <w:szCs w:val="30"/>
        </w:rPr>
        <w:t>，方为通过。</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会议审查的委员出席人数不足全体委员</w:t>
      </w:r>
      <w:r>
        <w:rPr>
          <w:rFonts w:ascii="仿宋_GB2312" w:eastAsia="仿宋_GB2312" w:hAnsi="宋体" w:hint="eastAsia"/>
          <w:kern w:val="0"/>
          <w:sz w:val="30"/>
          <w:szCs w:val="30"/>
        </w:rPr>
        <w:t>3/4</w:t>
      </w:r>
      <w:r>
        <w:rPr>
          <w:rFonts w:ascii="仿宋_GB2312" w:eastAsia="仿宋_GB2312" w:hAnsi="宋体" w:hint="eastAsia"/>
          <w:kern w:val="0"/>
          <w:sz w:val="30"/>
          <w:szCs w:val="30"/>
        </w:rPr>
        <w:t>时，须辅助函审或网络电子投票方式。会议审查应有不少于出席会议代表人数的</w:t>
      </w:r>
      <w:r>
        <w:rPr>
          <w:rFonts w:ascii="仿宋_GB2312" w:eastAsia="仿宋_GB2312" w:hAnsi="宋体" w:hint="eastAsia"/>
          <w:kern w:val="0"/>
          <w:sz w:val="30"/>
          <w:szCs w:val="30"/>
        </w:rPr>
        <w:t>2/3</w:t>
      </w:r>
      <w:r>
        <w:rPr>
          <w:rFonts w:ascii="仿宋_GB2312" w:eastAsia="仿宋_GB2312" w:hAnsi="宋体" w:hint="eastAsia"/>
          <w:kern w:val="0"/>
          <w:sz w:val="30"/>
          <w:szCs w:val="30"/>
        </w:rPr>
        <w:t>同意为会议通过。</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bookmarkStart w:id="1" w:name="_Toc317065004"/>
      <w:bookmarkStart w:id="2" w:name="_Toc317064955"/>
      <w:bookmarkStart w:id="3" w:name="_Toc317059910"/>
      <w:bookmarkStart w:id="4" w:name="_Toc317065807"/>
      <w:bookmarkStart w:id="5" w:name="_Toc325012670"/>
      <w:bookmarkStart w:id="6" w:name="_Toc325012149"/>
      <w:bookmarkStart w:id="7" w:name="_Toc317065070"/>
      <w:bookmarkStart w:id="8" w:name="_Toc324627354"/>
      <w:bookmarkStart w:id="9" w:name="_Toc324290519"/>
      <w:bookmarkStart w:id="10" w:name="_Toc317065046"/>
      <w:bookmarkStart w:id="11" w:name="_Toc324627355"/>
      <w:bookmarkStart w:id="12" w:name="_Toc324290520"/>
      <w:bookmarkStart w:id="13" w:name="_Toc317064956"/>
      <w:bookmarkStart w:id="14" w:name="_Toc317065047"/>
      <w:bookmarkStart w:id="15" w:name="_Toc317059911"/>
      <w:bookmarkStart w:id="16" w:name="_Toc317065005"/>
      <w:bookmarkStart w:id="17" w:name="_Toc317065071"/>
      <w:bookmarkStart w:id="18" w:name="_Toc317065808"/>
      <w:bookmarkStart w:id="19" w:name="_Toc325012150"/>
      <w:bookmarkStart w:id="20" w:name="_Toc325012671"/>
      <w:r>
        <w:rPr>
          <w:rFonts w:ascii="仿宋_GB2312" w:eastAsia="仿宋_GB2312" w:hAnsi="宋体" w:hint="eastAsia"/>
          <w:kern w:val="0"/>
          <w:sz w:val="30"/>
          <w:szCs w:val="30"/>
        </w:rPr>
        <w:lastRenderedPageBreak/>
        <w:t>【</w:t>
      </w:r>
      <w:r>
        <w:rPr>
          <w:rFonts w:ascii="仿宋_GB2312" w:eastAsia="仿宋_GB2312" w:hAnsi="宋体" w:hint="eastAsia"/>
          <w:b/>
          <w:kern w:val="0"/>
          <w:sz w:val="30"/>
          <w:szCs w:val="30"/>
        </w:rPr>
        <w:t>技术</w:t>
      </w:r>
      <w:r>
        <w:rPr>
          <w:rFonts w:ascii="仿宋_GB2312" w:eastAsia="仿宋_GB2312" w:hAnsi="宋体" w:hint="eastAsia"/>
          <w:b/>
          <w:bCs/>
          <w:kern w:val="0"/>
          <w:sz w:val="30"/>
          <w:szCs w:val="30"/>
        </w:rPr>
        <w:t>审查内容</w:t>
      </w:r>
      <w:bookmarkEnd w:id="1"/>
      <w:bookmarkEnd w:id="2"/>
      <w:bookmarkEnd w:id="3"/>
      <w:bookmarkEnd w:id="4"/>
      <w:bookmarkEnd w:id="5"/>
      <w:bookmarkEnd w:id="6"/>
      <w:bookmarkEnd w:id="7"/>
      <w:bookmarkEnd w:id="8"/>
      <w:bookmarkEnd w:id="9"/>
      <w:bookmarkEnd w:id="10"/>
      <w:r>
        <w:rPr>
          <w:rFonts w:ascii="仿宋_GB2312" w:eastAsia="仿宋_GB2312" w:hAnsi="宋体" w:hint="eastAsia"/>
          <w:kern w:val="0"/>
          <w:sz w:val="30"/>
          <w:szCs w:val="30"/>
        </w:rPr>
        <w:t>】技术</w:t>
      </w:r>
      <w:r>
        <w:rPr>
          <w:rFonts w:ascii="仿宋_GB2312" w:eastAsia="仿宋_GB2312" w:hAnsi="宋体"/>
          <w:kern w:val="0"/>
          <w:sz w:val="30"/>
          <w:szCs w:val="30"/>
        </w:rPr>
        <w:t>审查</w:t>
      </w:r>
      <w:r>
        <w:rPr>
          <w:rFonts w:ascii="仿宋_GB2312" w:eastAsia="仿宋_GB2312" w:hAnsi="宋体" w:hint="eastAsia"/>
          <w:kern w:val="0"/>
          <w:sz w:val="30"/>
          <w:szCs w:val="30"/>
        </w:rPr>
        <w:t>主要内容见表</w:t>
      </w:r>
      <w:r>
        <w:rPr>
          <w:rFonts w:ascii="仿宋_GB2312" w:eastAsia="仿宋_GB2312" w:hAnsi="宋体" w:hint="eastAsia"/>
          <w:kern w:val="0"/>
          <w:sz w:val="30"/>
          <w:szCs w:val="30"/>
        </w:rPr>
        <w:t>1</w:t>
      </w:r>
      <w:r>
        <w:rPr>
          <w:rFonts w:ascii="仿宋_GB2312" w:eastAsia="仿宋_GB2312" w:hAnsi="宋体" w:hint="eastAsia"/>
          <w:kern w:val="0"/>
          <w:sz w:val="30"/>
          <w:szCs w:val="30"/>
        </w:rPr>
        <w:t>。</w:t>
      </w:r>
    </w:p>
    <w:p w:rsidR="008663AC" w:rsidRDefault="002050DB">
      <w:pPr>
        <w:pStyle w:val="11"/>
        <w:adjustRightInd w:val="0"/>
        <w:snapToGrid w:val="0"/>
        <w:spacing w:line="360" w:lineRule="auto"/>
        <w:ind w:firstLineChars="0" w:firstLine="0"/>
        <w:jc w:val="center"/>
        <w:rPr>
          <w:rFonts w:ascii="仿宋_GB2312" w:eastAsia="仿宋_GB2312" w:hAnsi="宋体"/>
          <w:b/>
          <w:kern w:val="0"/>
          <w:sz w:val="28"/>
          <w:szCs w:val="30"/>
        </w:rPr>
      </w:pPr>
      <w:r>
        <w:rPr>
          <w:rFonts w:ascii="仿宋_GB2312" w:eastAsia="仿宋_GB2312" w:hAnsi="宋体" w:hint="eastAsia"/>
          <w:b/>
          <w:kern w:val="0"/>
          <w:sz w:val="28"/>
          <w:szCs w:val="30"/>
        </w:rPr>
        <w:t>表</w:t>
      </w:r>
      <w:r>
        <w:rPr>
          <w:rFonts w:ascii="仿宋_GB2312" w:eastAsia="仿宋_GB2312" w:hAnsi="宋体" w:hint="eastAsia"/>
          <w:b/>
          <w:kern w:val="0"/>
          <w:sz w:val="28"/>
          <w:szCs w:val="30"/>
        </w:rPr>
        <w:t xml:space="preserve">1 </w:t>
      </w:r>
      <w:r>
        <w:rPr>
          <w:rFonts w:ascii="仿宋_GB2312" w:eastAsia="仿宋_GB2312" w:hAnsi="宋体" w:hint="eastAsia"/>
          <w:b/>
          <w:kern w:val="0"/>
          <w:sz w:val="28"/>
          <w:szCs w:val="30"/>
        </w:rPr>
        <w:t>标准技术</w:t>
      </w:r>
      <w:r>
        <w:rPr>
          <w:rFonts w:ascii="仿宋_GB2312" w:eastAsia="仿宋_GB2312" w:hAnsi="宋体"/>
          <w:b/>
          <w:kern w:val="0"/>
          <w:sz w:val="28"/>
          <w:szCs w:val="30"/>
        </w:rPr>
        <w:t>审查</w:t>
      </w:r>
      <w:r>
        <w:rPr>
          <w:rFonts w:ascii="仿宋_GB2312" w:eastAsia="仿宋_GB2312" w:hAnsi="宋体" w:hint="eastAsia"/>
          <w:b/>
          <w:kern w:val="0"/>
          <w:sz w:val="28"/>
          <w:szCs w:val="30"/>
        </w:rPr>
        <w:t>主要</w:t>
      </w:r>
      <w:r>
        <w:rPr>
          <w:rFonts w:ascii="仿宋_GB2312" w:eastAsia="仿宋_GB2312" w:hAnsi="宋体"/>
          <w:b/>
          <w:kern w:val="0"/>
          <w:sz w:val="28"/>
          <w:szCs w:val="30"/>
        </w:rPr>
        <w:t>内容</w:t>
      </w:r>
    </w:p>
    <w:tbl>
      <w:tblPr>
        <w:tblW w:w="8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946"/>
        <w:gridCol w:w="6727"/>
      </w:tblGrid>
      <w:tr w:rsidR="008663AC">
        <w:tblPrEx>
          <w:tblCellMar>
            <w:top w:w="0" w:type="dxa"/>
            <w:bottom w:w="0" w:type="dxa"/>
          </w:tblCellMar>
        </w:tblPrEx>
        <w:trPr>
          <w:trHeight w:val="418"/>
          <w:tblHeader/>
        </w:trPr>
        <w:tc>
          <w:tcPr>
            <w:tcW w:w="747" w:type="dxa"/>
            <w:vAlign w:val="center"/>
          </w:tcPr>
          <w:p w:rsidR="008663AC" w:rsidRDefault="002050DB">
            <w:pPr>
              <w:pStyle w:val="11"/>
              <w:adjustRightInd w:val="0"/>
              <w:snapToGrid w:val="0"/>
              <w:ind w:firstLineChars="0" w:firstLine="0"/>
              <w:jc w:val="center"/>
              <w:rPr>
                <w:rFonts w:ascii="仿宋_GB2312" w:eastAsia="仿宋_GB2312" w:hAnsi="宋体"/>
                <w:b/>
                <w:kern w:val="0"/>
                <w:sz w:val="24"/>
                <w:szCs w:val="24"/>
              </w:rPr>
            </w:pPr>
            <w:r>
              <w:rPr>
                <w:rFonts w:ascii="仿宋_GB2312" w:eastAsia="仿宋_GB2312" w:hAnsi="宋体" w:hint="eastAsia"/>
                <w:b/>
                <w:kern w:val="0"/>
                <w:sz w:val="24"/>
                <w:szCs w:val="24"/>
              </w:rPr>
              <w:t>序号</w:t>
            </w:r>
          </w:p>
        </w:tc>
        <w:tc>
          <w:tcPr>
            <w:tcW w:w="7673" w:type="dxa"/>
            <w:gridSpan w:val="2"/>
            <w:vAlign w:val="center"/>
          </w:tcPr>
          <w:p w:rsidR="008663AC" w:rsidRDefault="002050DB">
            <w:pPr>
              <w:pStyle w:val="11"/>
              <w:adjustRightInd w:val="0"/>
              <w:snapToGrid w:val="0"/>
              <w:ind w:firstLine="482"/>
              <w:jc w:val="center"/>
              <w:rPr>
                <w:rFonts w:ascii="仿宋_GB2312" w:eastAsia="仿宋_GB2312" w:hAnsi="宋体"/>
                <w:b/>
                <w:kern w:val="0"/>
                <w:sz w:val="24"/>
                <w:szCs w:val="24"/>
              </w:rPr>
            </w:pPr>
            <w:r>
              <w:rPr>
                <w:rFonts w:ascii="仿宋_GB2312" w:eastAsia="仿宋_GB2312" w:hAnsi="宋体" w:hint="eastAsia"/>
                <w:b/>
                <w:kern w:val="0"/>
                <w:sz w:val="24"/>
                <w:szCs w:val="24"/>
              </w:rPr>
              <w:t>审查内容</w:t>
            </w:r>
          </w:p>
        </w:tc>
      </w:tr>
      <w:tr w:rsidR="008663AC">
        <w:tblPrEx>
          <w:tblCellMar>
            <w:top w:w="0" w:type="dxa"/>
            <w:bottom w:w="0" w:type="dxa"/>
          </w:tblCellMar>
        </w:tblPrEx>
        <w:tc>
          <w:tcPr>
            <w:tcW w:w="747" w:type="dxa"/>
            <w:vAlign w:val="center"/>
          </w:tcPr>
          <w:p w:rsidR="008663AC" w:rsidRDefault="002050DB">
            <w:pPr>
              <w:pStyle w:val="11"/>
              <w:adjustRightInd w:val="0"/>
              <w:snapToGrid w:val="0"/>
              <w:ind w:firstLineChars="0" w:firstLine="0"/>
              <w:jc w:val="center"/>
              <w:rPr>
                <w:rFonts w:ascii="仿宋_GB2312" w:eastAsia="仿宋_GB2312" w:hAnsi="宋体"/>
                <w:kern w:val="0"/>
                <w:sz w:val="24"/>
                <w:szCs w:val="24"/>
              </w:rPr>
            </w:pPr>
            <w:r>
              <w:rPr>
                <w:rFonts w:ascii="仿宋_GB2312" w:eastAsia="仿宋_GB2312" w:hAnsi="宋体" w:hint="eastAsia"/>
                <w:kern w:val="0"/>
                <w:sz w:val="24"/>
                <w:szCs w:val="24"/>
              </w:rPr>
              <w:t>1</w:t>
            </w:r>
          </w:p>
        </w:tc>
        <w:tc>
          <w:tcPr>
            <w:tcW w:w="946" w:type="dxa"/>
            <w:vAlign w:val="center"/>
          </w:tcPr>
          <w:p w:rsidR="008663AC" w:rsidRDefault="002050DB">
            <w:pPr>
              <w:pStyle w:val="11"/>
              <w:adjustRightInd w:val="0"/>
              <w:snapToGrid w:val="0"/>
              <w:ind w:firstLineChars="0" w:firstLine="0"/>
              <w:rPr>
                <w:rFonts w:ascii="仿宋_GB2312" w:eastAsia="仿宋_GB2312" w:hAnsi="宋体"/>
                <w:kern w:val="0"/>
                <w:sz w:val="24"/>
                <w:szCs w:val="24"/>
              </w:rPr>
            </w:pPr>
            <w:r>
              <w:rPr>
                <w:rFonts w:ascii="仿宋_GB2312" w:eastAsia="仿宋_GB2312" w:hAnsi="宋体" w:hint="eastAsia"/>
                <w:kern w:val="0"/>
                <w:sz w:val="24"/>
                <w:szCs w:val="24"/>
              </w:rPr>
              <w:t>符合性</w:t>
            </w:r>
          </w:p>
        </w:tc>
        <w:tc>
          <w:tcPr>
            <w:tcW w:w="6727" w:type="dxa"/>
            <w:vAlign w:val="center"/>
          </w:tcPr>
          <w:p w:rsidR="008663AC" w:rsidRDefault="002050DB">
            <w:pPr>
              <w:pStyle w:val="11"/>
              <w:adjustRightInd w:val="0"/>
              <w:snapToGrid w:val="0"/>
              <w:ind w:firstLineChars="0" w:firstLine="0"/>
              <w:rPr>
                <w:rFonts w:ascii="仿宋_GB2312" w:eastAsia="仿宋_GB2312" w:hAnsi="宋体"/>
                <w:kern w:val="0"/>
                <w:sz w:val="24"/>
                <w:szCs w:val="24"/>
              </w:rPr>
            </w:pPr>
            <w:r>
              <w:rPr>
                <w:rFonts w:ascii="仿宋_GB2312" w:eastAsia="仿宋_GB2312" w:hAnsi="宋体" w:hint="eastAsia"/>
                <w:kern w:val="0"/>
                <w:sz w:val="24"/>
                <w:szCs w:val="24"/>
              </w:rPr>
              <w:t>标准的名称与内容是否相符。</w:t>
            </w:r>
          </w:p>
        </w:tc>
      </w:tr>
      <w:tr w:rsidR="008663AC">
        <w:tblPrEx>
          <w:tblCellMar>
            <w:top w:w="0" w:type="dxa"/>
            <w:bottom w:w="0" w:type="dxa"/>
          </w:tblCellMar>
        </w:tblPrEx>
        <w:tc>
          <w:tcPr>
            <w:tcW w:w="747" w:type="dxa"/>
            <w:vAlign w:val="center"/>
          </w:tcPr>
          <w:p w:rsidR="008663AC" w:rsidRDefault="002050DB">
            <w:pPr>
              <w:pStyle w:val="11"/>
              <w:adjustRightInd w:val="0"/>
              <w:snapToGrid w:val="0"/>
              <w:ind w:firstLineChars="0" w:firstLine="0"/>
              <w:jc w:val="center"/>
              <w:rPr>
                <w:rFonts w:ascii="仿宋_GB2312" w:eastAsia="仿宋_GB2312" w:hAnsi="宋体"/>
                <w:kern w:val="0"/>
                <w:sz w:val="24"/>
                <w:szCs w:val="24"/>
              </w:rPr>
            </w:pPr>
            <w:r>
              <w:rPr>
                <w:rFonts w:ascii="仿宋_GB2312" w:eastAsia="仿宋_GB2312" w:hAnsi="宋体" w:hint="eastAsia"/>
                <w:kern w:val="0"/>
                <w:sz w:val="24"/>
                <w:szCs w:val="24"/>
              </w:rPr>
              <w:t>2</w:t>
            </w:r>
          </w:p>
        </w:tc>
        <w:tc>
          <w:tcPr>
            <w:tcW w:w="946" w:type="dxa"/>
            <w:vAlign w:val="center"/>
          </w:tcPr>
          <w:p w:rsidR="008663AC" w:rsidRDefault="002050DB">
            <w:pPr>
              <w:pStyle w:val="11"/>
              <w:adjustRightInd w:val="0"/>
              <w:snapToGrid w:val="0"/>
              <w:ind w:firstLineChars="0" w:firstLine="0"/>
              <w:rPr>
                <w:rFonts w:ascii="仿宋_GB2312" w:eastAsia="仿宋_GB2312" w:hAnsi="宋体"/>
                <w:kern w:val="0"/>
                <w:sz w:val="24"/>
                <w:szCs w:val="24"/>
              </w:rPr>
            </w:pPr>
            <w:r>
              <w:rPr>
                <w:rFonts w:ascii="仿宋_GB2312" w:eastAsia="仿宋_GB2312" w:hAnsi="宋体" w:hint="eastAsia"/>
                <w:kern w:val="0"/>
                <w:sz w:val="24"/>
                <w:szCs w:val="24"/>
              </w:rPr>
              <w:t>协调性</w:t>
            </w:r>
          </w:p>
        </w:tc>
        <w:tc>
          <w:tcPr>
            <w:tcW w:w="6727" w:type="dxa"/>
            <w:vAlign w:val="center"/>
          </w:tcPr>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标准是否与现行的国家法律法规、部门规章及政策相协调；</w:t>
            </w:r>
          </w:p>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是否与现行有关国家标准和行业标准相抵触；</w:t>
            </w:r>
          </w:p>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对分歧意见的处理是否得当。</w:t>
            </w:r>
          </w:p>
        </w:tc>
      </w:tr>
      <w:tr w:rsidR="008663AC">
        <w:tblPrEx>
          <w:tblCellMar>
            <w:top w:w="0" w:type="dxa"/>
            <w:bottom w:w="0" w:type="dxa"/>
          </w:tblCellMar>
        </w:tblPrEx>
        <w:tc>
          <w:tcPr>
            <w:tcW w:w="747" w:type="dxa"/>
            <w:vAlign w:val="center"/>
          </w:tcPr>
          <w:p w:rsidR="008663AC" w:rsidRDefault="002050DB">
            <w:pPr>
              <w:pStyle w:val="11"/>
              <w:adjustRightInd w:val="0"/>
              <w:snapToGrid w:val="0"/>
              <w:ind w:firstLineChars="0" w:firstLine="0"/>
              <w:jc w:val="center"/>
              <w:rPr>
                <w:rFonts w:ascii="仿宋_GB2312" w:eastAsia="仿宋_GB2312" w:hAnsi="宋体"/>
                <w:kern w:val="0"/>
                <w:sz w:val="24"/>
                <w:szCs w:val="24"/>
              </w:rPr>
            </w:pPr>
            <w:r>
              <w:rPr>
                <w:rFonts w:ascii="仿宋_GB2312" w:eastAsia="仿宋_GB2312" w:hAnsi="宋体" w:hint="eastAsia"/>
                <w:kern w:val="0"/>
                <w:sz w:val="24"/>
                <w:szCs w:val="24"/>
              </w:rPr>
              <w:t>3</w:t>
            </w:r>
          </w:p>
        </w:tc>
        <w:tc>
          <w:tcPr>
            <w:tcW w:w="946" w:type="dxa"/>
            <w:vAlign w:val="center"/>
          </w:tcPr>
          <w:p w:rsidR="008663AC" w:rsidRDefault="002050DB">
            <w:pPr>
              <w:pStyle w:val="11"/>
              <w:adjustRightInd w:val="0"/>
              <w:snapToGrid w:val="0"/>
              <w:ind w:firstLineChars="0" w:firstLine="0"/>
              <w:rPr>
                <w:rFonts w:ascii="仿宋_GB2312" w:eastAsia="仿宋_GB2312" w:hAnsi="宋体"/>
                <w:kern w:val="0"/>
                <w:sz w:val="24"/>
                <w:szCs w:val="24"/>
              </w:rPr>
            </w:pPr>
            <w:r>
              <w:rPr>
                <w:rFonts w:ascii="仿宋_GB2312" w:eastAsia="仿宋_GB2312" w:hAnsi="宋体" w:hint="eastAsia"/>
                <w:kern w:val="0"/>
                <w:sz w:val="24"/>
                <w:szCs w:val="24"/>
              </w:rPr>
              <w:t>规范性</w:t>
            </w:r>
          </w:p>
        </w:tc>
        <w:tc>
          <w:tcPr>
            <w:tcW w:w="6727" w:type="dxa"/>
            <w:vAlign w:val="center"/>
          </w:tcPr>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标准的格式和编写是否符合</w:t>
            </w:r>
            <w:r>
              <w:rPr>
                <w:rFonts w:ascii="仿宋_GB2312" w:eastAsia="仿宋_GB2312" w:hAnsi="宋体" w:hint="eastAsia"/>
                <w:kern w:val="0"/>
                <w:sz w:val="24"/>
                <w:szCs w:val="24"/>
              </w:rPr>
              <w:t>GB/T 1.1</w:t>
            </w:r>
            <w:r>
              <w:rPr>
                <w:rFonts w:ascii="仿宋_GB2312" w:eastAsia="仿宋_GB2312" w:hAnsi="宋体" w:hint="eastAsia"/>
                <w:kern w:val="0"/>
                <w:sz w:val="24"/>
                <w:szCs w:val="24"/>
              </w:rPr>
              <w:t>的相关要求；</w:t>
            </w:r>
          </w:p>
          <w:p w:rsidR="008663AC" w:rsidRDefault="002050DB">
            <w:pPr>
              <w:pStyle w:val="11"/>
              <w:numPr>
                <w:ilvl w:val="0"/>
                <w:numId w:val="9"/>
              </w:numPr>
              <w:tabs>
                <w:tab w:val="left" w:pos="184"/>
              </w:tabs>
              <w:adjustRightInd w:val="0"/>
              <w:snapToGrid w:val="0"/>
              <w:ind w:leftChars="-58" w:left="154" w:hangingChars="115" w:hanging="276"/>
              <w:rPr>
                <w:rFonts w:ascii="仿宋_GB2312" w:eastAsia="仿宋_GB2312" w:hAnsi="宋体"/>
                <w:kern w:val="0"/>
                <w:sz w:val="24"/>
                <w:szCs w:val="24"/>
              </w:rPr>
            </w:pPr>
            <w:r>
              <w:rPr>
                <w:rFonts w:ascii="仿宋_GB2312" w:eastAsia="仿宋_GB2312" w:hAnsi="宋体" w:hint="eastAsia"/>
                <w:kern w:val="0"/>
                <w:sz w:val="24"/>
                <w:szCs w:val="24"/>
              </w:rPr>
              <w:t>标准的结构、要素、内容是否符合</w:t>
            </w:r>
            <w:r>
              <w:rPr>
                <w:rFonts w:ascii="仿宋_GB2312" w:eastAsia="仿宋_GB2312" w:hAnsi="宋体" w:hint="eastAsia"/>
                <w:kern w:val="0"/>
                <w:sz w:val="24"/>
                <w:szCs w:val="24"/>
              </w:rPr>
              <w:t>GB/T20001</w:t>
            </w:r>
            <w:r>
              <w:rPr>
                <w:rFonts w:ascii="仿宋_GB2312" w:eastAsia="仿宋_GB2312" w:hAnsi="宋体" w:hint="eastAsia"/>
                <w:kern w:val="0"/>
                <w:sz w:val="24"/>
                <w:szCs w:val="24"/>
              </w:rPr>
              <w:t>标准编写规则的相关要求。</w:t>
            </w:r>
          </w:p>
        </w:tc>
      </w:tr>
      <w:tr w:rsidR="008663AC">
        <w:tblPrEx>
          <w:tblCellMar>
            <w:top w:w="0" w:type="dxa"/>
            <w:bottom w:w="0" w:type="dxa"/>
          </w:tblCellMar>
        </w:tblPrEx>
        <w:tc>
          <w:tcPr>
            <w:tcW w:w="747" w:type="dxa"/>
            <w:vAlign w:val="center"/>
          </w:tcPr>
          <w:p w:rsidR="008663AC" w:rsidRDefault="002050DB">
            <w:pPr>
              <w:pStyle w:val="11"/>
              <w:adjustRightInd w:val="0"/>
              <w:snapToGrid w:val="0"/>
              <w:ind w:firstLineChars="0" w:firstLine="0"/>
              <w:jc w:val="center"/>
              <w:rPr>
                <w:rFonts w:ascii="仿宋_GB2312" w:eastAsia="仿宋_GB2312" w:hAnsi="宋体"/>
                <w:kern w:val="0"/>
                <w:sz w:val="24"/>
                <w:szCs w:val="24"/>
              </w:rPr>
            </w:pPr>
            <w:r>
              <w:rPr>
                <w:rFonts w:ascii="仿宋_GB2312" w:eastAsia="仿宋_GB2312" w:hAnsi="宋体" w:hint="eastAsia"/>
                <w:kern w:val="0"/>
                <w:sz w:val="24"/>
                <w:szCs w:val="24"/>
              </w:rPr>
              <w:t>4</w:t>
            </w:r>
          </w:p>
        </w:tc>
        <w:tc>
          <w:tcPr>
            <w:tcW w:w="946" w:type="dxa"/>
            <w:vAlign w:val="center"/>
          </w:tcPr>
          <w:p w:rsidR="008663AC" w:rsidRDefault="002050DB">
            <w:pPr>
              <w:pStyle w:val="11"/>
              <w:adjustRightInd w:val="0"/>
              <w:snapToGrid w:val="0"/>
              <w:ind w:firstLineChars="0" w:firstLine="0"/>
              <w:rPr>
                <w:rFonts w:ascii="仿宋_GB2312" w:eastAsia="仿宋_GB2312" w:hAnsi="宋体"/>
                <w:kern w:val="0"/>
                <w:sz w:val="24"/>
                <w:szCs w:val="24"/>
              </w:rPr>
            </w:pPr>
            <w:r>
              <w:rPr>
                <w:rFonts w:ascii="仿宋_GB2312" w:eastAsia="仿宋_GB2312" w:hAnsi="宋体" w:hint="eastAsia"/>
                <w:kern w:val="0"/>
                <w:sz w:val="24"/>
                <w:szCs w:val="24"/>
              </w:rPr>
              <w:t>统一性</w:t>
            </w:r>
          </w:p>
        </w:tc>
        <w:tc>
          <w:tcPr>
            <w:tcW w:w="6727" w:type="dxa"/>
            <w:vAlign w:val="center"/>
          </w:tcPr>
          <w:p w:rsidR="008663AC" w:rsidRDefault="002050DB">
            <w:pPr>
              <w:pStyle w:val="11"/>
              <w:numPr>
                <w:ilvl w:val="0"/>
                <w:numId w:val="9"/>
              </w:numPr>
              <w:tabs>
                <w:tab w:val="left" w:pos="184"/>
              </w:tabs>
              <w:adjustRightInd w:val="0"/>
              <w:snapToGrid w:val="0"/>
              <w:ind w:leftChars="-58" w:left="154" w:hangingChars="115" w:hanging="276"/>
              <w:rPr>
                <w:rFonts w:ascii="仿宋_GB2312" w:eastAsia="仿宋_GB2312" w:hAnsi="宋体"/>
                <w:kern w:val="0"/>
                <w:sz w:val="24"/>
                <w:szCs w:val="24"/>
              </w:rPr>
            </w:pPr>
            <w:r>
              <w:rPr>
                <w:rFonts w:ascii="仿宋_GB2312" w:eastAsia="仿宋_GB2312" w:hAnsi="宋体" w:hint="eastAsia"/>
                <w:kern w:val="0"/>
                <w:sz w:val="24"/>
                <w:szCs w:val="24"/>
              </w:rPr>
              <w:t>标准中的名词术语、计量单位及符号是否统一，并符合有关标准要求；</w:t>
            </w:r>
          </w:p>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引用标准的条文与原文是否统一。</w:t>
            </w:r>
          </w:p>
        </w:tc>
      </w:tr>
      <w:tr w:rsidR="008663AC">
        <w:tblPrEx>
          <w:tblCellMar>
            <w:top w:w="0" w:type="dxa"/>
            <w:bottom w:w="0" w:type="dxa"/>
          </w:tblCellMar>
        </w:tblPrEx>
        <w:trPr>
          <w:trHeight w:val="416"/>
        </w:trPr>
        <w:tc>
          <w:tcPr>
            <w:tcW w:w="747" w:type="dxa"/>
            <w:vAlign w:val="center"/>
          </w:tcPr>
          <w:p w:rsidR="008663AC" w:rsidRDefault="002050DB">
            <w:pPr>
              <w:pStyle w:val="11"/>
              <w:adjustRightInd w:val="0"/>
              <w:snapToGrid w:val="0"/>
              <w:ind w:firstLineChars="0" w:firstLine="0"/>
              <w:jc w:val="center"/>
              <w:rPr>
                <w:rFonts w:ascii="仿宋_GB2312" w:eastAsia="仿宋_GB2312" w:hAnsi="宋体"/>
                <w:kern w:val="0"/>
                <w:sz w:val="24"/>
                <w:szCs w:val="24"/>
              </w:rPr>
            </w:pPr>
            <w:r>
              <w:rPr>
                <w:rFonts w:ascii="仿宋_GB2312" w:eastAsia="仿宋_GB2312" w:hAnsi="宋体" w:hint="eastAsia"/>
                <w:kern w:val="0"/>
                <w:sz w:val="24"/>
                <w:szCs w:val="24"/>
              </w:rPr>
              <w:t>5</w:t>
            </w:r>
          </w:p>
        </w:tc>
        <w:tc>
          <w:tcPr>
            <w:tcW w:w="946" w:type="dxa"/>
            <w:vAlign w:val="center"/>
          </w:tcPr>
          <w:p w:rsidR="008663AC" w:rsidRDefault="002050DB">
            <w:pPr>
              <w:pStyle w:val="11"/>
              <w:adjustRightInd w:val="0"/>
              <w:snapToGrid w:val="0"/>
              <w:ind w:firstLineChars="0" w:firstLine="0"/>
              <w:rPr>
                <w:rFonts w:ascii="仿宋_GB2312" w:eastAsia="仿宋_GB2312" w:hAnsi="宋体"/>
                <w:kern w:val="0"/>
                <w:sz w:val="24"/>
                <w:szCs w:val="24"/>
              </w:rPr>
            </w:pPr>
            <w:r>
              <w:rPr>
                <w:rFonts w:ascii="仿宋_GB2312" w:eastAsia="仿宋_GB2312" w:hAnsi="宋体" w:hint="eastAsia"/>
                <w:kern w:val="0"/>
                <w:sz w:val="24"/>
                <w:szCs w:val="24"/>
              </w:rPr>
              <w:t>合理性</w:t>
            </w:r>
          </w:p>
        </w:tc>
        <w:tc>
          <w:tcPr>
            <w:tcW w:w="6727" w:type="dxa"/>
            <w:vAlign w:val="center"/>
          </w:tcPr>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标准中的各项规定是否正确，有无相互矛盾；</w:t>
            </w:r>
          </w:p>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技术内容是否科学合理，先进可行，具有可操作性；</w:t>
            </w:r>
          </w:p>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指标是否经济合理；</w:t>
            </w:r>
          </w:p>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方法是否经过验证；</w:t>
            </w:r>
          </w:p>
          <w:p w:rsidR="008663AC" w:rsidRDefault="002050DB">
            <w:pPr>
              <w:pStyle w:val="11"/>
              <w:numPr>
                <w:ilvl w:val="0"/>
                <w:numId w:val="9"/>
              </w:numPr>
              <w:tabs>
                <w:tab w:val="left" w:pos="184"/>
              </w:tabs>
              <w:adjustRightInd w:val="0"/>
              <w:snapToGrid w:val="0"/>
              <w:ind w:leftChars="-58" w:left="0" w:hangingChars="51" w:hanging="122"/>
              <w:rPr>
                <w:rFonts w:ascii="仿宋_GB2312" w:eastAsia="仿宋_GB2312" w:hAnsi="宋体"/>
                <w:kern w:val="0"/>
                <w:sz w:val="24"/>
                <w:szCs w:val="24"/>
              </w:rPr>
            </w:pPr>
            <w:r>
              <w:rPr>
                <w:rFonts w:ascii="仿宋_GB2312" w:eastAsia="仿宋_GB2312" w:hAnsi="宋体" w:hint="eastAsia"/>
                <w:kern w:val="0"/>
                <w:sz w:val="24"/>
                <w:szCs w:val="24"/>
              </w:rPr>
              <w:t>采用国际或者国外标准的，是否适合我国国情。</w:t>
            </w:r>
          </w:p>
        </w:tc>
      </w:tr>
      <w:bookmarkEnd w:id="11"/>
      <w:bookmarkEnd w:id="12"/>
      <w:bookmarkEnd w:id="13"/>
      <w:bookmarkEnd w:id="14"/>
      <w:bookmarkEnd w:id="15"/>
      <w:bookmarkEnd w:id="16"/>
      <w:bookmarkEnd w:id="17"/>
      <w:bookmarkEnd w:id="18"/>
      <w:bookmarkEnd w:id="19"/>
      <w:bookmarkEnd w:id="20"/>
    </w:tbl>
    <w:p w:rsidR="008663AC" w:rsidRDefault="008663AC">
      <w:pPr>
        <w:adjustRightInd w:val="0"/>
        <w:snapToGrid w:val="0"/>
        <w:spacing w:line="360" w:lineRule="auto"/>
        <w:ind w:firstLineChars="200" w:firstLine="600"/>
        <w:rPr>
          <w:rFonts w:ascii="仿宋_GB2312" w:eastAsia="仿宋_GB2312" w:hAnsi="宋体"/>
          <w:kern w:val="0"/>
          <w:sz w:val="30"/>
          <w:szCs w:val="30"/>
        </w:rPr>
      </w:pP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【会审</w:t>
      </w:r>
      <w:r>
        <w:rPr>
          <w:rFonts w:ascii="仿宋_GB2312" w:eastAsia="仿宋_GB2312" w:hAnsi="宋体"/>
          <w:kern w:val="0"/>
          <w:sz w:val="30"/>
          <w:szCs w:val="30"/>
        </w:rPr>
        <w:t>程序</w:t>
      </w:r>
      <w:r>
        <w:rPr>
          <w:rFonts w:ascii="仿宋_GB2312" w:eastAsia="仿宋_GB2312" w:hAnsi="宋体" w:hint="eastAsia"/>
          <w:kern w:val="0"/>
          <w:sz w:val="30"/>
          <w:szCs w:val="30"/>
        </w:rPr>
        <w:t>】会议</w:t>
      </w:r>
      <w:r>
        <w:rPr>
          <w:rFonts w:ascii="仿宋_GB2312" w:eastAsia="仿宋_GB2312" w:hAnsi="宋体"/>
          <w:kern w:val="0"/>
          <w:sz w:val="30"/>
          <w:szCs w:val="30"/>
        </w:rPr>
        <w:t>审查时，</w:t>
      </w:r>
      <w:r>
        <w:rPr>
          <w:rFonts w:ascii="仿宋_GB2312" w:eastAsia="仿宋_GB2312" w:hAnsi="宋体" w:hint="eastAsia"/>
          <w:kern w:val="0"/>
          <w:sz w:val="30"/>
          <w:szCs w:val="30"/>
        </w:rPr>
        <w:t>标委会秘书处至少应在会议前十个工作日将标准送审材料提交给会议代表。会议审查应形成审查会议纪要，并附参加审查会议的单位和人员名单。审查会议纪要应当如实反映审查会审查情况。</w:t>
      </w:r>
    </w:p>
    <w:p w:rsidR="008663AC" w:rsidRDefault="002050DB">
      <w:pPr>
        <w:adjustRightInd w:val="0"/>
        <w:snapToGrid w:val="0"/>
        <w:spacing w:line="360" w:lineRule="auto"/>
        <w:ind w:left="602"/>
        <w:rPr>
          <w:rFonts w:ascii="仿宋_GB2312" w:eastAsia="仿宋_GB2312" w:hAnsi="宋体"/>
          <w:kern w:val="0"/>
          <w:sz w:val="30"/>
          <w:szCs w:val="30"/>
        </w:rPr>
      </w:pPr>
      <w:r>
        <w:rPr>
          <w:rFonts w:ascii="仿宋_GB2312" w:eastAsia="仿宋_GB2312" w:hAnsi="宋体"/>
          <w:kern w:val="0"/>
          <w:sz w:val="30"/>
          <w:szCs w:val="30"/>
        </w:rPr>
        <w:t>标委会秘书处</w:t>
      </w:r>
      <w:r>
        <w:rPr>
          <w:rFonts w:ascii="仿宋_GB2312" w:eastAsia="仿宋_GB2312" w:hAnsi="宋体" w:hint="eastAsia"/>
          <w:kern w:val="0"/>
          <w:sz w:val="30"/>
          <w:szCs w:val="30"/>
        </w:rPr>
        <w:t>负责组织</w:t>
      </w:r>
      <w:r>
        <w:rPr>
          <w:rFonts w:ascii="仿宋_GB2312" w:eastAsia="仿宋_GB2312" w:hAnsi="宋体"/>
          <w:kern w:val="0"/>
          <w:sz w:val="30"/>
          <w:szCs w:val="30"/>
        </w:rPr>
        <w:t>审查</w:t>
      </w:r>
      <w:r>
        <w:rPr>
          <w:rFonts w:ascii="仿宋_GB2312" w:eastAsia="仿宋_GB2312" w:hAnsi="宋体" w:hint="eastAsia"/>
          <w:kern w:val="0"/>
          <w:sz w:val="30"/>
          <w:szCs w:val="30"/>
        </w:rPr>
        <w:t>会议，审查会议程序如下：</w:t>
      </w:r>
    </w:p>
    <w:p w:rsidR="008663AC" w:rsidRDefault="002050DB">
      <w:pPr>
        <w:numPr>
          <w:ilvl w:val="0"/>
          <w:numId w:val="10"/>
        </w:numPr>
        <w:adjustRightInd w:val="0"/>
        <w:snapToGrid w:val="0"/>
        <w:spacing w:line="360" w:lineRule="auto"/>
        <w:ind w:left="0" w:firstLine="567"/>
        <w:rPr>
          <w:rFonts w:ascii="仿宋_GB2312" w:eastAsia="仿宋_GB2312" w:hAnsi="宋体"/>
          <w:kern w:val="0"/>
          <w:sz w:val="30"/>
          <w:szCs w:val="30"/>
        </w:rPr>
      </w:pPr>
      <w:r>
        <w:rPr>
          <w:rFonts w:ascii="仿宋_GB2312" w:eastAsia="仿宋_GB2312" w:hAnsi="宋体"/>
          <w:kern w:val="0"/>
          <w:sz w:val="30"/>
          <w:szCs w:val="30"/>
        </w:rPr>
        <w:t>第一起草人介绍标准制定、修订过程、主要技术内容及依据、征求意见的处理情况</w:t>
      </w:r>
      <w:r>
        <w:rPr>
          <w:rFonts w:ascii="仿宋_GB2312" w:eastAsia="仿宋_GB2312" w:hAnsi="宋体" w:hint="eastAsia"/>
          <w:kern w:val="0"/>
          <w:sz w:val="30"/>
          <w:szCs w:val="30"/>
        </w:rPr>
        <w:t>。</w:t>
      </w:r>
    </w:p>
    <w:p w:rsidR="008663AC" w:rsidRDefault="002050DB">
      <w:pPr>
        <w:numPr>
          <w:ilvl w:val="0"/>
          <w:numId w:val="10"/>
        </w:numPr>
        <w:adjustRightInd w:val="0"/>
        <w:snapToGrid w:val="0"/>
        <w:spacing w:line="360" w:lineRule="auto"/>
        <w:ind w:left="0" w:firstLine="567"/>
        <w:rPr>
          <w:rFonts w:ascii="仿宋_GB2312" w:eastAsia="仿宋_GB2312" w:hAnsi="宋体"/>
          <w:kern w:val="0"/>
          <w:sz w:val="30"/>
          <w:szCs w:val="30"/>
        </w:rPr>
      </w:pPr>
      <w:r>
        <w:rPr>
          <w:rFonts w:ascii="仿宋_GB2312" w:eastAsia="仿宋_GB2312" w:hAnsi="宋体" w:hint="eastAsia"/>
          <w:kern w:val="0"/>
          <w:sz w:val="30"/>
          <w:szCs w:val="30"/>
        </w:rPr>
        <w:t>与会代表结合编制说明和征求意见汇总处理表对标准送审稿的内容逐章、逐条进行审查，对需要修改的内容形成明确的修改意见。负责起草单位和标委会秘书处均应如实记录会议代表提出的修改意见。</w:t>
      </w:r>
    </w:p>
    <w:p w:rsidR="008663AC" w:rsidRDefault="002050DB">
      <w:pPr>
        <w:numPr>
          <w:ilvl w:val="0"/>
          <w:numId w:val="10"/>
        </w:numPr>
        <w:adjustRightInd w:val="0"/>
        <w:snapToGrid w:val="0"/>
        <w:spacing w:line="360" w:lineRule="auto"/>
        <w:ind w:left="0" w:firstLine="567"/>
        <w:rPr>
          <w:rFonts w:ascii="仿宋_GB2312" w:eastAsia="仿宋_GB2312" w:hAnsi="宋体"/>
          <w:kern w:val="0"/>
          <w:sz w:val="30"/>
          <w:szCs w:val="30"/>
        </w:rPr>
      </w:pPr>
      <w:r>
        <w:rPr>
          <w:rFonts w:ascii="仿宋_GB2312" w:eastAsia="仿宋_GB2312" w:hAnsi="宋体" w:hint="eastAsia"/>
          <w:kern w:val="0"/>
          <w:sz w:val="30"/>
          <w:szCs w:val="30"/>
        </w:rPr>
        <w:t>形成审查会议纪要（见附件</w:t>
      </w:r>
      <w:r>
        <w:rPr>
          <w:rFonts w:ascii="仿宋_GB2312" w:eastAsia="仿宋_GB2312" w:hAnsi="宋体" w:hint="eastAsia"/>
          <w:kern w:val="0"/>
          <w:sz w:val="30"/>
          <w:szCs w:val="30"/>
        </w:rPr>
        <w:t>4</w:t>
      </w:r>
      <w:r>
        <w:rPr>
          <w:rFonts w:ascii="仿宋_GB2312" w:eastAsia="仿宋_GB2312" w:hAnsi="宋体" w:hint="eastAsia"/>
          <w:kern w:val="0"/>
          <w:sz w:val="30"/>
          <w:szCs w:val="30"/>
        </w:rPr>
        <w:t>）</w:t>
      </w:r>
      <w:r>
        <w:rPr>
          <w:rFonts w:ascii="仿宋_GB2312" w:eastAsia="仿宋_GB2312" w:hAnsi="宋体"/>
          <w:kern w:val="0"/>
          <w:sz w:val="30"/>
          <w:szCs w:val="30"/>
        </w:rPr>
        <w:t>。</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bookmarkStart w:id="21" w:name="_Toc317059912"/>
      <w:bookmarkStart w:id="22" w:name="_Toc317065809"/>
      <w:bookmarkStart w:id="23" w:name="_Toc317064957"/>
      <w:bookmarkStart w:id="24" w:name="_Toc317065072"/>
      <w:bookmarkStart w:id="25" w:name="_Toc325012151"/>
      <w:bookmarkStart w:id="26" w:name="_Toc317065048"/>
      <w:bookmarkStart w:id="27" w:name="_Toc324627356"/>
      <w:bookmarkStart w:id="28" w:name="_Toc317065006"/>
      <w:bookmarkStart w:id="29" w:name="_Toc325012672"/>
      <w:bookmarkStart w:id="30" w:name="_Toc324290521"/>
      <w:r>
        <w:rPr>
          <w:rFonts w:ascii="仿宋_GB2312" w:eastAsia="仿宋_GB2312" w:hAnsi="宋体" w:hint="eastAsia"/>
          <w:kern w:val="0"/>
          <w:sz w:val="30"/>
          <w:szCs w:val="30"/>
        </w:rPr>
        <w:lastRenderedPageBreak/>
        <w:t>【会审</w:t>
      </w:r>
      <w:bookmarkEnd w:id="21"/>
      <w:bookmarkEnd w:id="22"/>
      <w:bookmarkEnd w:id="23"/>
      <w:bookmarkEnd w:id="24"/>
      <w:bookmarkEnd w:id="25"/>
      <w:bookmarkEnd w:id="26"/>
      <w:bookmarkEnd w:id="27"/>
      <w:bookmarkEnd w:id="28"/>
      <w:bookmarkEnd w:id="29"/>
      <w:bookmarkEnd w:id="30"/>
      <w:r>
        <w:rPr>
          <w:rFonts w:ascii="仿宋_GB2312" w:eastAsia="仿宋_GB2312" w:hAnsi="宋体" w:hint="eastAsia"/>
          <w:kern w:val="0"/>
          <w:sz w:val="30"/>
          <w:szCs w:val="30"/>
        </w:rPr>
        <w:t>要求】审查</w:t>
      </w:r>
      <w:r>
        <w:rPr>
          <w:rFonts w:ascii="仿宋_GB2312" w:eastAsia="仿宋_GB2312" w:hAnsi="宋体"/>
          <w:kern w:val="0"/>
          <w:sz w:val="30"/>
          <w:szCs w:val="30"/>
        </w:rPr>
        <w:t>会议纪要应</w:t>
      </w:r>
      <w:r>
        <w:rPr>
          <w:rFonts w:ascii="仿宋_GB2312" w:eastAsia="仿宋_GB2312" w:hAnsi="宋体" w:hint="eastAsia"/>
          <w:kern w:val="0"/>
          <w:sz w:val="30"/>
          <w:szCs w:val="30"/>
        </w:rPr>
        <w:t>由出席</w:t>
      </w:r>
      <w:r>
        <w:rPr>
          <w:rFonts w:ascii="仿宋_GB2312" w:eastAsia="仿宋_GB2312" w:hAnsi="宋体"/>
          <w:kern w:val="0"/>
          <w:sz w:val="30"/>
          <w:szCs w:val="30"/>
        </w:rPr>
        <w:t>会议的全体</w:t>
      </w:r>
      <w:r>
        <w:rPr>
          <w:rFonts w:ascii="仿宋_GB2312" w:eastAsia="仿宋_GB2312" w:hAnsi="宋体" w:hint="eastAsia"/>
          <w:kern w:val="0"/>
          <w:sz w:val="30"/>
          <w:szCs w:val="30"/>
        </w:rPr>
        <w:t>代表</w:t>
      </w:r>
      <w:r>
        <w:rPr>
          <w:rFonts w:ascii="仿宋_GB2312" w:eastAsia="仿宋_GB2312" w:hAnsi="宋体"/>
          <w:kern w:val="0"/>
          <w:sz w:val="30"/>
          <w:szCs w:val="30"/>
        </w:rPr>
        <w:t>审定</w:t>
      </w:r>
      <w:r>
        <w:rPr>
          <w:rFonts w:ascii="仿宋_GB2312" w:eastAsia="仿宋_GB2312" w:hAnsi="宋体" w:hint="eastAsia"/>
          <w:kern w:val="0"/>
          <w:sz w:val="30"/>
          <w:szCs w:val="30"/>
        </w:rPr>
        <w:t>，并</w:t>
      </w:r>
      <w:r>
        <w:rPr>
          <w:rFonts w:ascii="仿宋_GB2312" w:eastAsia="仿宋_GB2312" w:hAnsi="宋体"/>
          <w:kern w:val="0"/>
          <w:sz w:val="30"/>
          <w:szCs w:val="30"/>
        </w:rPr>
        <w:t>附参加会议</w:t>
      </w:r>
      <w:r>
        <w:rPr>
          <w:rFonts w:ascii="仿宋_GB2312" w:eastAsia="仿宋_GB2312" w:hAnsi="宋体" w:hint="eastAsia"/>
          <w:kern w:val="0"/>
          <w:sz w:val="30"/>
          <w:szCs w:val="30"/>
        </w:rPr>
        <w:t>审查</w:t>
      </w:r>
      <w:r>
        <w:rPr>
          <w:rFonts w:ascii="仿宋_GB2312" w:eastAsia="仿宋_GB2312" w:hAnsi="宋体"/>
          <w:kern w:val="0"/>
          <w:sz w:val="30"/>
          <w:szCs w:val="30"/>
        </w:rPr>
        <w:t>代表的签名表。</w:t>
      </w:r>
    </w:p>
    <w:p w:rsidR="008663AC" w:rsidRDefault="002050DB">
      <w:pPr>
        <w:numPr>
          <w:ilvl w:val="0"/>
          <w:numId w:val="7"/>
        </w:numPr>
        <w:adjustRightInd w:val="0"/>
        <w:snapToGrid w:val="0"/>
        <w:spacing w:line="360" w:lineRule="auto"/>
        <w:ind w:left="0" w:firstLine="602"/>
        <w:rPr>
          <w:rFonts w:ascii="仿宋_GB2312" w:eastAsia="仿宋_GB2312" w:hAnsi="宋体"/>
          <w:color w:val="FF0000"/>
          <w:kern w:val="0"/>
          <w:sz w:val="30"/>
          <w:szCs w:val="30"/>
        </w:rPr>
      </w:pPr>
      <w:r>
        <w:rPr>
          <w:rFonts w:ascii="仿宋_GB2312" w:eastAsia="仿宋_GB2312" w:hAnsi="宋体" w:hint="eastAsia"/>
          <w:kern w:val="0"/>
          <w:sz w:val="30"/>
          <w:szCs w:val="30"/>
        </w:rPr>
        <w:t>【函审和网络电子投票程序】</w:t>
      </w:r>
      <w:r>
        <w:rPr>
          <w:rFonts w:ascii="仿宋_GB2312" w:eastAsia="仿宋_GB2312" w:hAnsi="宋体"/>
          <w:kern w:val="0"/>
          <w:sz w:val="30"/>
          <w:szCs w:val="30"/>
        </w:rPr>
        <w:t>采用函审的，</w:t>
      </w:r>
      <w:r>
        <w:rPr>
          <w:rFonts w:ascii="仿宋_GB2312" w:eastAsia="仿宋_GB2312" w:hAnsi="宋体" w:hint="eastAsia"/>
          <w:kern w:val="0"/>
          <w:sz w:val="30"/>
          <w:szCs w:val="30"/>
        </w:rPr>
        <w:t>标委会秘书处</w:t>
      </w:r>
      <w:r>
        <w:rPr>
          <w:rFonts w:ascii="仿宋_GB2312" w:eastAsia="仿宋_GB2312" w:hAnsi="宋体"/>
          <w:kern w:val="0"/>
          <w:sz w:val="30"/>
          <w:szCs w:val="30"/>
        </w:rPr>
        <w:t>应在函审</w:t>
      </w:r>
      <w:r>
        <w:rPr>
          <w:rFonts w:ascii="仿宋_GB2312" w:eastAsia="仿宋_GB2312" w:hAnsi="宋体" w:hint="eastAsia"/>
          <w:kern w:val="0"/>
          <w:sz w:val="30"/>
          <w:szCs w:val="30"/>
        </w:rPr>
        <w:t>截止日前十个工作日</w:t>
      </w:r>
      <w:r>
        <w:rPr>
          <w:rFonts w:ascii="仿宋_GB2312" w:eastAsia="仿宋_GB2312" w:hAnsi="宋体"/>
          <w:kern w:val="0"/>
          <w:sz w:val="30"/>
          <w:szCs w:val="30"/>
        </w:rPr>
        <w:t>将函审</w:t>
      </w:r>
      <w:r>
        <w:rPr>
          <w:rFonts w:ascii="仿宋_GB2312" w:eastAsia="仿宋_GB2312" w:hAnsi="宋体" w:hint="eastAsia"/>
          <w:kern w:val="0"/>
          <w:sz w:val="30"/>
          <w:szCs w:val="30"/>
        </w:rPr>
        <w:t>通知</w:t>
      </w:r>
      <w:r>
        <w:rPr>
          <w:rFonts w:ascii="仿宋_GB2312" w:eastAsia="仿宋_GB2312" w:hAnsi="宋体"/>
          <w:kern w:val="0"/>
          <w:sz w:val="30"/>
          <w:szCs w:val="30"/>
        </w:rPr>
        <w:t>、送审材料</w:t>
      </w:r>
      <w:r>
        <w:rPr>
          <w:rFonts w:ascii="仿宋_GB2312" w:eastAsia="仿宋_GB2312" w:hAnsi="宋体" w:hint="eastAsia"/>
          <w:kern w:val="0"/>
          <w:sz w:val="30"/>
          <w:szCs w:val="30"/>
        </w:rPr>
        <w:t>及标准送审稿函审单</w:t>
      </w:r>
      <w:r>
        <w:rPr>
          <w:rFonts w:ascii="仿宋_GB2312" w:eastAsia="仿宋_GB2312" w:hAnsi="宋体"/>
          <w:kern w:val="0"/>
          <w:sz w:val="30"/>
          <w:szCs w:val="30"/>
        </w:rPr>
        <w:t>（</w:t>
      </w:r>
      <w:r>
        <w:rPr>
          <w:rFonts w:ascii="仿宋_GB2312" w:eastAsia="仿宋_GB2312" w:hAnsi="宋体" w:hint="eastAsia"/>
          <w:kern w:val="0"/>
          <w:sz w:val="30"/>
          <w:szCs w:val="30"/>
        </w:rPr>
        <w:t>格式见附件</w:t>
      </w:r>
      <w:r>
        <w:rPr>
          <w:rFonts w:ascii="仿宋_GB2312" w:eastAsia="仿宋_GB2312" w:hAnsi="宋体" w:hint="eastAsia"/>
          <w:kern w:val="0"/>
          <w:sz w:val="30"/>
          <w:szCs w:val="30"/>
        </w:rPr>
        <w:t>5</w:t>
      </w:r>
      <w:r>
        <w:rPr>
          <w:rFonts w:ascii="仿宋_GB2312" w:eastAsia="仿宋_GB2312" w:hAnsi="宋体"/>
          <w:kern w:val="0"/>
          <w:sz w:val="30"/>
          <w:szCs w:val="30"/>
        </w:rPr>
        <w:t>）</w:t>
      </w:r>
      <w:r>
        <w:rPr>
          <w:rFonts w:ascii="仿宋_GB2312" w:eastAsia="仿宋_GB2312" w:hAnsi="宋体" w:hint="eastAsia"/>
          <w:kern w:val="0"/>
          <w:sz w:val="30"/>
          <w:szCs w:val="30"/>
        </w:rPr>
        <w:t>送达审查代表，审查代表应于</w:t>
      </w:r>
      <w:r>
        <w:rPr>
          <w:rFonts w:ascii="仿宋_GB2312" w:eastAsia="仿宋_GB2312" w:hAnsi="宋体"/>
          <w:kern w:val="0"/>
          <w:sz w:val="30"/>
          <w:szCs w:val="30"/>
        </w:rPr>
        <w:t>函审</w:t>
      </w:r>
      <w:r>
        <w:rPr>
          <w:rFonts w:ascii="仿宋_GB2312" w:eastAsia="仿宋_GB2312" w:hAnsi="宋体" w:hint="eastAsia"/>
          <w:kern w:val="0"/>
          <w:sz w:val="30"/>
          <w:szCs w:val="30"/>
        </w:rPr>
        <w:t>截止日前将签字或单位盖章后的函审单原件反馈至标委会秘书处。</w:t>
      </w:r>
    </w:p>
    <w:p w:rsidR="008663AC" w:rsidRDefault="002050DB">
      <w:pPr>
        <w:adjustRightInd w:val="0"/>
        <w:snapToGrid w:val="0"/>
        <w:spacing w:line="360" w:lineRule="auto"/>
        <w:ind w:firstLineChars="200" w:firstLine="600"/>
        <w:rPr>
          <w:rFonts w:ascii="仿宋_GB2312" w:eastAsia="仿宋_GB2312" w:hAnsi="宋体"/>
          <w:color w:val="FF0000"/>
          <w:kern w:val="0"/>
          <w:sz w:val="30"/>
          <w:szCs w:val="30"/>
        </w:rPr>
      </w:pPr>
      <w:r>
        <w:rPr>
          <w:rFonts w:ascii="仿宋_GB2312" w:eastAsia="仿宋_GB2312" w:hAnsi="宋体"/>
          <w:kern w:val="0"/>
          <w:sz w:val="30"/>
          <w:szCs w:val="30"/>
        </w:rPr>
        <w:t>采用</w:t>
      </w:r>
      <w:r>
        <w:rPr>
          <w:rFonts w:ascii="仿宋_GB2312" w:eastAsia="仿宋_GB2312" w:hAnsi="宋体" w:hint="eastAsia"/>
          <w:kern w:val="0"/>
          <w:sz w:val="30"/>
          <w:szCs w:val="30"/>
        </w:rPr>
        <w:t>网络电子投票</w:t>
      </w:r>
      <w:r>
        <w:rPr>
          <w:rFonts w:ascii="仿宋_GB2312" w:eastAsia="仿宋_GB2312" w:hAnsi="宋体"/>
          <w:kern w:val="0"/>
          <w:sz w:val="30"/>
          <w:szCs w:val="30"/>
        </w:rPr>
        <w:t>的，</w:t>
      </w:r>
      <w:r>
        <w:rPr>
          <w:rFonts w:ascii="仿宋_GB2312" w:eastAsia="仿宋_GB2312" w:hAnsi="宋体" w:hint="eastAsia"/>
          <w:kern w:val="0"/>
          <w:sz w:val="30"/>
          <w:szCs w:val="30"/>
        </w:rPr>
        <w:t>标委会</w:t>
      </w:r>
      <w:r>
        <w:rPr>
          <w:rFonts w:ascii="仿宋_GB2312" w:eastAsia="仿宋_GB2312" w:hAnsi="宋体"/>
          <w:kern w:val="0"/>
          <w:sz w:val="30"/>
          <w:szCs w:val="30"/>
        </w:rPr>
        <w:t>秘书处应在</w:t>
      </w:r>
      <w:r>
        <w:rPr>
          <w:rFonts w:ascii="仿宋_GB2312" w:eastAsia="仿宋_GB2312" w:hAnsi="宋体" w:hint="eastAsia"/>
          <w:kern w:val="0"/>
          <w:sz w:val="30"/>
          <w:szCs w:val="30"/>
        </w:rPr>
        <w:t>投票截止日前两周</w:t>
      </w:r>
      <w:r>
        <w:rPr>
          <w:rFonts w:ascii="仿宋_GB2312" w:eastAsia="仿宋_GB2312" w:hAnsi="宋体"/>
          <w:kern w:val="0"/>
          <w:sz w:val="30"/>
          <w:szCs w:val="30"/>
        </w:rPr>
        <w:t>将</w:t>
      </w:r>
      <w:r>
        <w:rPr>
          <w:rFonts w:ascii="仿宋_GB2312" w:eastAsia="仿宋_GB2312" w:hAnsi="宋体" w:hint="eastAsia"/>
          <w:kern w:val="0"/>
          <w:sz w:val="30"/>
          <w:szCs w:val="30"/>
        </w:rPr>
        <w:t>投票通知</w:t>
      </w:r>
      <w:r>
        <w:rPr>
          <w:rFonts w:ascii="仿宋_GB2312" w:eastAsia="仿宋_GB2312" w:hAnsi="宋体"/>
          <w:kern w:val="0"/>
          <w:sz w:val="30"/>
          <w:szCs w:val="30"/>
        </w:rPr>
        <w:t>、送审材料</w:t>
      </w:r>
      <w:r>
        <w:rPr>
          <w:rFonts w:ascii="仿宋_GB2312" w:eastAsia="仿宋_GB2312" w:hAnsi="宋体" w:hint="eastAsia"/>
          <w:kern w:val="0"/>
          <w:sz w:val="30"/>
          <w:szCs w:val="30"/>
        </w:rPr>
        <w:t>送达全体委员，委员</w:t>
      </w:r>
      <w:r>
        <w:rPr>
          <w:rFonts w:ascii="仿宋_GB2312" w:eastAsia="仿宋_GB2312" w:hAnsi="宋体"/>
          <w:kern w:val="0"/>
          <w:sz w:val="30"/>
          <w:szCs w:val="30"/>
        </w:rPr>
        <w:t>应当在</w:t>
      </w:r>
      <w:r>
        <w:rPr>
          <w:rFonts w:ascii="仿宋_GB2312" w:eastAsia="仿宋_GB2312" w:hAnsi="宋体" w:hint="eastAsia"/>
          <w:kern w:val="0"/>
          <w:sz w:val="30"/>
          <w:szCs w:val="30"/>
        </w:rPr>
        <w:t>投票截止日前在网络电子投票平台中完成</w:t>
      </w:r>
      <w:r>
        <w:rPr>
          <w:rFonts w:ascii="仿宋_GB2312" w:eastAsia="仿宋_GB2312" w:hAnsi="宋体"/>
          <w:kern w:val="0"/>
          <w:sz w:val="30"/>
          <w:szCs w:val="30"/>
        </w:rPr>
        <w:t>意见</w:t>
      </w:r>
      <w:r>
        <w:rPr>
          <w:rFonts w:ascii="仿宋_GB2312" w:eastAsia="仿宋_GB2312" w:hAnsi="宋体" w:hint="eastAsia"/>
          <w:kern w:val="0"/>
          <w:sz w:val="30"/>
          <w:szCs w:val="30"/>
        </w:rPr>
        <w:t>回复。</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【函审或网络电子投票要求】采用</w:t>
      </w:r>
      <w:r>
        <w:rPr>
          <w:rFonts w:ascii="仿宋_GB2312" w:eastAsia="仿宋_GB2312" w:hAnsi="宋体"/>
          <w:kern w:val="0"/>
          <w:sz w:val="30"/>
          <w:szCs w:val="30"/>
        </w:rPr>
        <w:t>函</w:t>
      </w:r>
      <w:r>
        <w:rPr>
          <w:rFonts w:ascii="仿宋_GB2312" w:eastAsia="仿宋_GB2312" w:hAnsi="宋体"/>
          <w:kern w:val="0"/>
          <w:sz w:val="30"/>
          <w:szCs w:val="30"/>
        </w:rPr>
        <w:t>审的，</w:t>
      </w:r>
      <w:r>
        <w:rPr>
          <w:rFonts w:ascii="仿宋_GB2312" w:eastAsia="仿宋_GB2312" w:hAnsi="宋体" w:hint="eastAsia"/>
          <w:kern w:val="0"/>
          <w:sz w:val="30"/>
          <w:szCs w:val="30"/>
        </w:rPr>
        <w:t>标委会</w:t>
      </w:r>
      <w:r>
        <w:rPr>
          <w:rFonts w:ascii="仿宋_GB2312" w:eastAsia="仿宋_GB2312" w:hAnsi="宋体"/>
          <w:kern w:val="0"/>
          <w:sz w:val="30"/>
          <w:szCs w:val="30"/>
        </w:rPr>
        <w:t>秘书处</w:t>
      </w:r>
      <w:r>
        <w:rPr>
          <w:rFonts w:ascii="仿宋_GB2312" w:eastAsia="仿宋_GB2312" w:hAnsi="宋体" w:hint="eastAsia"/>
          <w:kern w:val="0"/>
          <w:sz w:val="30"/>
          <w:szCs w:val="30"/>
        </w:rPr>
        <w:t>应根据</w:t>
      </w:r>
      <w:r>
        <w:rPr>
          <w:rFonts w:ascii="仿宋_GB2312" w:eastAsia="仿宋_GB2312" w:hAnsi="宋体"/>
          <w:kern w:val="0"/>
          <w:sz w:val="30"/>
          <w:szCs w:val="30"/>
        </w:rPr>
        <w:t>收到的</w:t>
      </w:r>
      <w:r>
        <w:rPr>
          <w:rFonts w:ascii="仿宋_GB2312" w:eastAsia="仿宋_GB2312" w:hAnsi="宋体" w:hint="eastAsia"/>
          <w:kern w:val="0"/>
          <w:sz w:val="30"/>
          <w:szCs w:val="30"/>
        </w:rPr>
        <w:t>函</w:t>
      </w:r>
      <w:r>
        <w:rPr>
          <w:rFonts w:ascii="仿宋_GB2312" w:eastAsia="仿宋_GB2312" w:hAnsi="宋体"/>
          <w:kern w:val="0"/>
          <w:sz w:val="30"/>
          <w:szCs w:val="30"/>
        </w:rPr>
        <w:t>审</w:t>
      </w:r>
      <w:r>
        <w:rPr>
          <w:rFonts w:ascii="仿宋_GB2312" w:eastAsia="仿宋_GB2312" w:hAnsi="宋体" w:hint="eastAsia"/>
          <w:kern w:val="0"/>
          <w:sz w:val="30"/>
          <w:szCs w:val="30"/>
        </w:rPr>
        <w:t>单，填写函审结论表（格式见附件</w:t>
      </w:r>
      <w:r>
        <w:rPr>
          <w:rFonts w:ascii="仿宋_GB2312" w:eastAsia="仿宋_GB2312" w:hAnsi="宋体" w:hint="eastAsia"/>
          <w:kern w:val="0"/>
          <w:sz w:val="30"/>
          <w:szCs w:val="30"/>
        </w:rPr>
        <w:t>6</w:t>
      </w:r>
      <w:r>
        <w:rPr>
          <w:rFonts w:ascii="仿宋_GB2312" w:eastAsia="仿宋_GB2312" w:hAnsi="宋体" w:hint="eastAsia"/>
          <w:kern w:val="0"/>
          <w:sz w:val="30"/>
          <w:szCs w:val="30"/>
        </w:rPr>
        <w:t>）。采用网络电子投票</w:t>
      </w:r>
      <w:r>
        <w:rPr>
          <w:rFonts w:ascii="仿宋_GB2312" w:eastAsia="仿宋_GB2312" w:hAnsi="宋体"/>
          <w:kern w:val="0"/>
          <w:sz w:val="30"/>
          <w:szCs w:val="30"/>
        </w:rPr>
        <w:t>的，</w:t>
      </w:r>
      <w:r>
        <w:rPr>
          <w:rFonts w:ascii="仿宋_GB2312" w:eastAsia="仿宋_GB2312" w:hAnsi="宋体" w:hint="eastAsia"/>
          <w:kern w:val="0"/>
          <w:sz w:val="30"/>
          <w:szCs w:val="30"/>
        </w:rPr>
        <w:t>标委会</w:t>
      </w:r>
      <w:r>
        <w:rPr>
          <w:rFonts w:ascii="仿宋_GB2312" w:eastAsia="仿宋_GB2312" w:hAnsi="宋体"/>
          <w:kern w:val="0"/>
          <w:sz w:val="30"/>
          <w:szCs w:val="30"/>
        </w:rPr>
        <w:t>秘书处</w:t>
      </w:r>
      <w:r>
        <w:rPr>
          <w:rFonts w:ascii="仿宋_GB2312" w:eastAsia="仿宋_GB2312" w:hAnsi="宋体" w:hint="eastAsia"/>
          <w:kern w:val="0"/>
          <w:sz w:val="30"/>
          <w:szCs w:val="30"/>
        </w:rPr>
        <w:t>根据投票结果形成审查结论。</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【审查结果处理】通过审查的标准，负责起草单位应在</w:t>
      </w:r>
      <w:r>
        <w:rPr>
          <w:rFonts w:ascii="仿宋_GB2312" w:eastAsia="仿宋_GB2312" w:hAnsi="宋体" w:hint="eastAsia"/>
          <w:kern w:val="0"/>
          <w:sz w:val="30"/>
          <w:szCs w:val="30"/>
        </w:rPr>
        <w:t>1</w:t>
      </w:r>
      <w:r>
        <w:rPr>
          <w:rFonts w:ascii="仿宋_GB2312" w:eastAsia="仿宋_GB2312" w:hAnsi="宋体" w:hint="eastAsia"/>
          <w:kern w:val="0"/>
          <w:sz w:val="30"/>
          <w:szCs w:val="30"/>
        </w:rPr>
        <w:t>个月内根据审查意见</w:t>
      </w:r>
      <w:r>
        <w:rPr>
          <w:rFonts w:ascii="仿宋_GB2312" w:eastAsia="仿宋_GB2312" w:hAnsi="宋体"/>
          <w:kern w:val="0"/>
          <w:sz w:val="30"/>
          <w:szCs w:val="30"/>
        </w:rPr>
        <w:t>完</w:t>
      </w:r>
      <w:r>
        <w:rPr>
          <w:rFonts w:ascii="仿宋_GB2312" w:eastAsia="仿宋_GB2312" w:hAnsi="宋体" w:hint="eastAsia"/>
          <w:kern w:val="0"/>
          <w:sz w:val="30"/>
          <w:szCs w:val="30"/>
        </w:rPr>
        <w:t>成</w:t>
      </w:r>
      <w:r>
        <w:rPr>
          <w:rFonts w:ascii="仿宋_GB2312" w:eastAsia="仿宋_GB2312" w:hAnsi="宋体"/>
          <w:kern w:val="0"/>
          <w:sz w:val="30"/>
          <w:szCs w:val="30"/>
        </w:rPr>
        <w:t>标准报批</w:t>
      </w:r>
      <w:r>
        <w:rPr>
          <w:rFonts w:ascii="仿宋_GB2312" w:eastAsia="仿宋_GB2312" w:hAnsi="宋体" w:hint="eastAsia"/>
          <w:kern w:val="0"/>
          <w:sz w:val="30"/>
          <w:szCs w:val="30"/>
        </w:rPr>
        <w:t>稿，并按照要求（见附件</w:t>
      </w:r>
      <w:r>
        <w:rPr>
          <w:rFonts w:eastAsia="仿宋_GB2312" w:hint="eastAsia"/>
          <w:kern w:val="0"/>
          <w:sz w:val="30"/>
          <w:szCs w:val="30"/>
        </w:rPr>
        <w:t>7</w:t>
      </w:r>
      <w:r>
        <w:rPr>
          <w:rFonts w:ascii="仿宋_GB2312" w:eastAsia="仿宋_GB2312" w:hAnsi="宋体" w:hint="eastAsia"/>
          <w:kern w:val="0"/>
          <w:sz w:val="30"/>
          <w:szCs w:val="30"/>
        </w:rPr>
        <w:t>）将报批材料报送标委会秘书处。</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未通过审查的标准，负责起草单位应根据审查意见进行修改，重新按程序提交审查。</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【复核与报批】标委会</w:t>
      </w:r>
      <w:r>
        <w:rPr>
          <w:rFonts w:ascii="仿宋_GB2312" w:eastAsia="仿宋_GB2312" w:hAnsi="宋体"/>
          <w:kern w:val="0"/>
          <w:sz w:val="30"/>
          <w:szCs w:val="30"/>
        </w:rPr>
        <w:t>秘书处</w:t>
      </w:r>
      <w:r>
        <w:rPr>
          <w:rFonts w:ascii="仿宋_GB2312" w:eastAsia="仿宋_GB2312" w:hAnsi="宋体" w:hint="eastAsia"/>
          <w:kern w:val="0"/>
          <w:sz w:val="30"/>
          <w:szCs w:val="30"/>
        </w:rPr>
        <w:t>于一个月内完成标准</w:t>
      </w:r>
      <w:r>
        <w:rPr>
          <w:rFonts w:ascii="仿宋_GB2312" w:eastAsia="仿宋_GB2312" w:hAnsi="宋体"/>
          <w:kern w:val="0"/>
          <w:sz w:val="30"/>
          <w:szCs w:val="30"/>
        </w:rPr>
        <w:t>报批材料</w:t>
      </w:r>
      <w:r>
        <w:rPr>
          <w:rFonts w:ascii="仿宋_GB2312" w:eastAsia="仿宋_GB2312" w:hAnsi="宋体" w:hint="eastAsia"/>
          <w:kern w:val="0"/>
          <w:sz w:val="30"/>
          <w:szCs w:val="30"/>
        </w:rPr>
        <w:t>的复核与行文报批工作。</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通过复核的标准</w:t>
      </w:r>
      <w:r>
        <w:rPr>
          <w:rFonts w:ascii="仿宋_GB2312" w:eastAsia="仿宋_GB2312" w:hAnsi="宋体"/>
          <w:kern w:val="0"/>
          <w:sz w:val="30"/>
          <w:szCs w:val="30"/>
        </w:rPr>
        <w:t>报批材料</w:t>
      </w:r>
      <w:r>
        <w:rPr>
          <w:rFonts w:ascii="仿宋_GB2312" w:eastAsia="仿宋_GB2312" w:hAnsi="宋体" w:hint="eastAsia"/>
          <w:kern w:val="0"/>
          <w:sz w:val="30"/>
          <w:szCs w:val="30"/>
        </w:rPr>
        <w:t>，经主任委员或其授权的副主任委员</w:t>
      </w:r>
      <w:r>
        <w:rPr>
          <w:rFonts w:ascii="仿宋_GB2312" w:eastAsia="仿宋_GB2312" w:hAnsi="宋体"/>
          <w:kern w:val="0"/>
          <w:sz w:val="30"/>
          <w:szCs w:val="30"/>
        </w:rPr>
        <w:t>（或秘书长）</w:t>
      </w:r>
      <w:r>
        <w:rPr>
          <w:rFonts w:ascii="仿宋_GB2312" w:eastAsia="仿宋_GB2312" w:hAnsi="宋体" w:hint="eastAsia"/>
          <w:kern w:val="0"/>
          <w:sz w:val="30"/>
          <w:szCs w:val="30"/>
        </w:rPr>
        <w:t>同意后，行文报交通运输部标准化主管部门，并在平台中提交标准报批材料。</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未通过复核的标准</w:t>
      </w:r>
      <w:r>
        <w:rPr>
          <w:rFonts w:ascii="仿宋_GB2312" w:eastAsia="仿宋_GB2312" w:hAnsi="宋体"/>
          <w:kern w:val="0"/>
          <w:sz w:val="30"/>
          <w:szCs w:val="30"/>
        </w:rPr>
        <w:t>报批材料</w:t>
      </w:r>
      <w:r>
        <w:rPr>
          <w:rFonts w:ascii="仿宋_GB2312" w:eastAsia="仿宋_GB2312" w:hAnsi="宋体" w:hint="eastAsia"/>
          <w:kern w:val="0"/>
          <w:sz w:val="30"/>
          <w:szCs w:val="30"/>
        </w:rPr>
        <w:t>，标委会秘书处应将标准报批材</w:t>
      </w:r>
      <w:r>
        <w:rPr>
          <w:rFonts w:ascii="仿宋_GB2312" w:eastAsia="仿宋_GB2312" w:hAnsi="宋体" w:hint="eastAsia"/>
          <w:kern w:val="0"/>
          <w:sz w:val="30"/>
          <w:szCs w:val="30"/>
        </w:rPr>
        <w:lastRenderedPageBreak/>
        <w:t>料退回负责起草单位。</w:t>
      </w:r>
    </w:p>
    <w:p w:rsidR="008663AC" w:rsidRDefault="002050DB">
      <w:pPr>
        <w:pStyle w:val="1"/>
        <w:spacing w:before="0"/>
        <w:jc w:val="center"/>
        <w:rPr>
          <w:kern w:val="0"/>
          <w:sz w:val="32"/>
          <w:szCs w:val="32"/>
        </w:rPr>
      </w:pPr>
      <w:r>
        <w:rPr>
          <w:kern w:val="0"/>
          <w:sz w:val="32"/>
          <w:szCs w:val="32"/>
        </w:rPr>
        <w:t>第</w:t>
      </w:r>
      <w:r>
        <w:rPr>
          <w:rFonts w:hint="eastAsia"/>
          <w:kern w:val="0"/>
          <w:sz w:val="32"/>
          <w:szCs w:val="32"/>
        </w:rPr>
        <w:t>三</w:t>
      </w:r>
      <w:r>
        <w:rPr>
          <w:kern w:val="0"/>
          <w:sz w:val="32"/>
          <w:szCs w:val="32"/>
        </w:rPr>
        <w:t>章</w:t>
      </w:r>
      <w:r>
        <w:rPr>
          <w:rFonts w:hint="eastAsia"/>
          <w:kern w:val="0"/>
          <w:sz w:val="32"/>
          <w:szCs w:val="32"/>
        </w:rPr>
        <w:t xml:space="preserve">  </w:t>
      </w:r>
      <w:r>
        <w:rPr>
          <w:rFonts w:hint="eastAsia"/>
          <w:kern w:val="0"/>
          <w:sz w:val="32"/>
          <w:szCs w:val="32"/>
        </w:rPr>
        <w:t>审查组审查和行业标准出版社审查</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w:t>
      </w:r>
      <w:r>
        <w:rPr>
          <w:rFonts w:ascii="仿宋_GB2312" w:eastAsia="仿宋_GB2312" w:hAnsi="宋体" w:hint="eastAsia"/>
          <w:b/>
          <w:kern w:val="0"/>
          <w:sz w:val="30"/>
          <w:szCs w:val="30"/>
        </w:rPr>
        <w:t>材料初审</w:t>
      </w:r>
      <w:r>
        <w:rPr>
          <w:rFonts w:ascii="仿宋_GB2312" w:eastAsia="仿宋_GB2312" w:hAnsi="宋体" w:hint="eastAsia"/>
          <w:kern w:val="0"/>
          <w:sz w:val="30"/>
          <w:szCs w:val="30"/>
        </w:rPr>
        <w:t>】审查组确认收到的标准报批材料电子版和纸质材料齐全后，于两周内对报批材料完成初审，初审内容见表</w:t>
      </w:r>
      <w:r>
        <w:rPr>
          <w:rFonts w:ascii="仿宋_GB2312" w:eastAsia="仿宋_GB2312" w:hAnsi="宋体" w:hint="eastAsia"/>
          <w:kern w:val="0"/>
          <w:sz w:val="30"/>
          <w:szCs w:val="30"/>
        </w:rPr>
        <w:t>2</w:t>
      </w:r>
      <w:r>
        <w:rPr>
          <w:rFonts w:ascii="仿宋_GB2312" w:eastAsia="仿宋_GB2312" w:hAnsi="宋体" w:hint="eastAsia"/>
          <w:kern w:val="0"/>
          <w:sz w:val="30"/>
          <w:szCs w:val="30"/>
        </w:rPr>
        <w:t>。</w:t>
      </w:r>
    </w:p>
    <w:p w:rsidR="008663AC" w:rsidRDefault="002050DB">
      <w:pPr>
        <w:pStyle w:val="11"/>
        <w:adjustRightInd w:val="0"/>
        <w:snapToGrid w:val="0"/>
        <w:spacing w:line="360" w:lineRule="auto"/>
        <w:ind w:firstLineChars="0" w:firstLine="0"/>
        <w:jc w:val="center"/>
        <w:rPr>
          <w:rFonts w:ascii="仿宋_GB2312" w:eastAsia="仿宋_GB2312" w:hAnsi="宋体"/>
          <w:b/>
          <w:kern w:val="0"/>
          <w:sz w:val="28"/>
          <w:szCs w:val="30"/>
        </w:rPr>
      </w:pPr>
      <w:r>
        <w:rPr>
          <w:rFonts w:ascii="仿宋_GB2312" w:eastAsia="仿宋_GB2312" w:hAnsi="宋体" w:hint="eastAsia"/>
          <w:b/>
          <w:kern w:val="0"/>
          <w:sz w:val="28"/>
          <w:szCs w:val="30"/>
        </w:rPr>
        <w:t>表</w:t>
      </w:r>
      <w:r>
        <w:rPr>
          <w:rFonts w:ascii="仿宋_GB2312" w:eastAsia="仿宋_GB2312" w:hAnsi="宋体" w:hint="eastAsia"/>
          <w:b/>
          <w:kern w:val="0"/>
          <w:sz w:val="28"/>
          <w:szCs w:val="30"/>
        </w:rPr>
        <w:t xml:space="preserve">2 </w:t>
      </w:r>
      <w:r>
        <w:rPr>
          <w:rFonts w:ascii="仿宋_GB2312" w:eastAsia="仿宋_GB2312" w:hAnsi="宋体" w:hint="eastAsia"/>
          <w:b/>
          <w:kern w:val="0"/>
          <w:sz w:val="28"/>
          <w:szCs w:val="30"/>
        </w:rPr>
        <w:t>初审主要内容</w:t>
      </w:r>
    </w:p>
    <w:tbl>
      <w:tblPr>
        <w:tblW w:w="85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
        <w:gridCol w:w="2562"/>
        <w:gridCol w:w="807"/>
        <w:gridCol w:w="4331"/>
      </w:tblGrid>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2562" w:type="dxa"/>
            <w:tcBorders>
              <w:right w:val="double" w:sz="4" w:space="0" w:color="auto"/>
            </w:tcBorders>
            <w:vAlign w:val="center"/>
          </w:tcPr>
          <w:p w:rsidR="008663AC" w:rsidRDefault="002050DB">
            <w:pPr>
              <w:autoSpaceDE w:val="0"/>
              <w:autoSpaceDN w:val="0"/>
              <w:adjustRightIn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审查内容</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4331" w:type="dxa"/>
            <w:vAlign w:val="center"/>
          </w:tcPr>
          <w:p w:rsidR="008663AC" w:rsidRDefault="002050DB">
            <w:pPr>
              <w:autoSpaceDE w:val="0"/>
              <w:autoSpaceDN w:val="0"/>
              <w:adjustRightIn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审查内容</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一</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标准文本格式</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章、条、列项等编号</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封面</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公式</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目次</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表格</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页眉、页码</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图</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字体</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17</w:t>
            </w:r>
          </w:p>
        </w:tc>
        <w:tc>
          <w:tcPr>
            <w:tcW w:w="4331" w:type="dxa"/>
            <w:vAlign w:val="center"/>
          </w:tcPr>
          <w:p w:rsidR="008663AC" w:rsidRDefault="002050DB">
            <w:pPr>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附录</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终止线</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三</w:t>
            </w:r>
          </w:p>
        </w:tc>
        <w:tc>
          <w:tcPr>
            <w:tcW w:w="4331" w:type="dxa"/>
            <w:vAlign w:val="center"/>
          </w:tcPr>
          <w:p w:rsidR="008663AC" w:rsidRDefault="002050DB">
            <w:pPr>
              <w:autoSpaceDE w:val="0"/>
              <w:autoSpaceDN w:val="0"/>
              <w:adjustRightInd w:val="0"/>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编制说明格式</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规程扉页</w:t>
            </w:r>
          </w:p>
        </w:tc>
        <w:tc>
          <w:tcPr>
            <w:tcW w:w="807" w:type="dxa"/>
            <w:tcBorders>
              <w:left w:val="double" w:sz="4" w:space="0" w:color="auto"/>
            </w:tcBorders>
            <w:vAlign w:val="center"/>
          </w:tcPr>
          <w:p w:rsidR="008663AC" w:rsidRDefault="002050DB">
            <w:pPr>
              <w:jc w:val="center"/>
              <w:rPr>
                <w:rFonts w:ascii="仿宋_GB2312" w:eastAsia="仿宋_GB2312"/>
              </w:rPr>
            </w:pPr>
            <w:r>
              <w:rPr>
                <w:rFonts w:ascii="仿宋_GB2312" w:eastAsia="仿宋_GB2312" w:hAnsi="宋体" w:cs="宋体" w:hint="eastAsia"/>
                <w:kern w:val="0"/>
                <w:sz w:val="24"/>
                <w:szCs w:val="24"/>
              </w:rPr>
              <w:t>18</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封面</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二</w:t>
            </w:r>
          </w:p>
        </w:tc>
        <w:tc>
          <w:tcPr>
            <w:tcW w:w="2562" w:type="dxa"/>
            <w:tcBorders>
              <w:right w:val="double" w:sz="4" w:space="0" w:color="auto"/>
            </w:tcBorders>
            <w:vAlign w:val="center"/>
          </w:tcPr>
          <w:p w:rsidR="008663AC" w:rsidRDefault="002050DB">
            <w:pPr>
              <w:autoSpaceDE w:val="0"/>
              <w:autoSpaceDN w:val="0"/>
              <w:adjustRightInd w:val="0"/>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标准编写格式</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rPr>
            </w:pPr>
            <w:r>
              <w:rPr>
                <w:rFonts w:ascii="仿宋_GB2312" w:eastAsia="仿宋_GB2312" w:hAnsi="宋体" w:cs="宋体" w:hint="eastAsia"/>
                <w:kern w:val="0"/>
                <w:sz w:val="24"/>
                <w:szCs w:val="24"/>
              </w:rPr>
              <w:t>19</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目次</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前言</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结构</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范围</w:t>
            </w:r>
          </w:p>
        </w:tc>
        <w:tc>
          <w:tcPr>
            <w:tcW w:w="807"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b/>
                <w:bCs/>
                <w:kern w:val="0"/>
                <w:sz w:val="24"/>
                <w:szCs w:val="24"/>
              </w:rPr>
              <w:t>四</w:t>
            </w:r>
          </w:p>
        </w:tc>
        <w:tc>
          <w:tcPr>
            <w:tcW w:w="4331" w:type="dxa"/>
            <w:vAlign w:val="center"/>
          </w:tcPr>
          <w:p w:rsidR="008663AC" w:rsidRDefault="002050DB">
            <w:pPr>
              <w:autoSpaceDE w:val="0"/>
              <w:autoSpaceDN w:val="0"/>
              <w:adjustRightInd w:val="0"/>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其他</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规范性引用文件</w:t>
            </w:r>
          </w:p>
        </w:tc>
        <w:tc>
          <w:tcPr>
            <w:tcW w:w="807" w:type="dxa"/>
            <w:tcBorders>
              <w:left w:val="double" w:sz="4" w:space="0" w:color="auto"/>
            </w:tcBorders>
            <w:vAlign w:val="center"/>
          </w:tcPr>
          <w:p w:rsidR="008663AC" w:rsidRDefault="002050DB">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电子版与纸质版一致性</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术语</w:t>
            </w:r>
          </w:p>
        </w:tc>
        <w:tc>
          <w:tcPr>
            <w:tcW w:w="807" w:type="dxa"/>
            <w:tcBorders>
              <w:left w:val="double" w:sz="4" w:space="0" w:color="auto"/>
            </w:tcBorders>
            <w:vAlign w:val="center"/>
          </w:tcPr>
          <w:p w:rsidR="008663AC" w:rsidRDefault="002050DB">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标准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规程文本和编制说明名称一致性</w:t>
            </w:r>
          </w:p>
        </w:tc>
      </w:tr>
      <w:tr w:rsidR="008663AC">
        <w:tblPrEx>
          <w:tblCellMar>
            <w:top w:w="0" w:type="dxa"/>
            <w:bottom w:w="0" w:type="dxa"/>
          </w:tblCellMar>
        </w:tblPrEx>
        <w:trPr>
          <w:trHeight w:val="90"/>
        </w:trPr>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b/>
                <w:kern w:val="0"/>
                <w:sz w:val="24"/>
                <w:szCs w:val="24"/>
              </w:rPr>
            </w:pPr>
            <w:r>
              <w:rPr>
                <w:rFonts w:ascii="仿宋_GB2312" w:eastAsia="仿宋_GB2312" w:hAnsi="宋体" w:cs="宋体" w:hint="eastAsia"/>
                <w:kern w:val="0"/>
                <w:sz w:val="24"/>
                <w:szCs w:val="24"/>
              </w:rPr>
              <w:t>缩略语、符号</w:t>
            </w:r>
          </w:p>
        </w:tc>
        <w:tc>
          <w:tcPr>
            <w:tcW w:w="807" w:type="dxa"/>
            <w:tcBorders>
              <w:left w:val="double" w:sz="4" w:space="0" w:color="auto"/>
            </w:tcBorders>
            <w:vAlign w:val="center"/>
          </w:tcPr>
          <w:p w:rsidR="008663AC" w:rsidRDefault="002050DB">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4331"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意见汇总处理表</w:t>
            </w:r>
          </w:p>
        </w:tc>
      </w:tr>
      <w:tr w:rsidR="008663AC">
        <w:tblPrEx>
          <w:tblCellMar>
            <w:top w:w="0" w:type="dxa"/>
            <w:bottom w:w="0" w:type="dxa"/>
          </w:tblCellMar>
        </w:tblPrEx>
        <w:tc>
          <w:tcPr>
            <w:tcW w:w="822" w:type="dxa"/>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2562" w:type="dxa"/>
            <w:tcBorders>
              <w:right w:val="double" w:sz="4" w:space="0" w:color="auto"/>
            </w:tcBorders>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悬置段</w:t>
            </w:r>
          </w:p>
        </w:tc>
        <w:tc>
          <w:tcPr>
            <w:tcW w:w="807" w:type="dxa"/>
            <w:tcBorders>
              <w:left w:val="double" w:sz="4" w:space="0" w:color="auto"/>
            </w:tcBorders>
            <w:vAlign w:val="center"/>
          </w:tcPr>
          <w:p w:rsidR="008663AC" w:rsidRDefault="002050DB">
            <w:pPr>
              <w:jc w:val="center"/>
              <w:rPr>
                <w:rFonts w:ascii="仿宋_GB2312" w:eastAsia="仿宋_GB2312"/>
              </w:rPr>
            </w:pPr>
            <w:r>
              <w:rPr>
                <w:rFonts w:ascii="仿宋_GB2312" w:eastAsia="仿宋_GB2312" w:hAnsi="宋体" w:cs="宋体" w:hint="eastAsia"/>
                <w:kern w:val="0"/>
                <w:sz w:val="24"/>
                <w:szCs w:val="24"/>
              </w:rPr>
              <w:t>24</w:t>
            </w:r>
          </w:p>
        </w:tc>
        <w:tc>
          <w:tcPr>
            <w:tcW w:w="4331" w:type="dxa"/>
            <w:vAlign w:val="center"/>
          </w:tcPr>
          <w:p w:rsidR="008663AC" w:rsidRDefault="002050DB">
            <w:pPr>
              <w:autoSpaceDE w:val="0"/>
              <w:autoSpaceDN w:val="0"/>
              <w:adjustRightInd w:val="0"/>
              <w:rPr>
                <w:rFonts w:ascii="仿宋_GB2312" w:eastAsia="仿宋_GB2312" w:hAnsi="宋体" w:cs="宋体"/>
                <w:b/>
                <w:kern w:val="0"/>
                <w:sz w:val="24"/>
                <w:szCs w:val="24"/>
              </w:rPr>
            </w:pPr>
            <w:r>
              <w:rPr>
                <w:rFonts w:ascii="仿宋_GB2312" w:eastAsia="仿宋_GB2312" w:hAnsi="宋体" w:cs="宋体" w:hint="eastAsia"/>
                <w:kern w:val="0"/>
                <w:sz w:val="24"/>
                <w:szCs w:val="24"/>
              </w:rPr>
              <w:t>是否按会议纪要对标准内容修改</w:t>
            </w:r>
          </w:p>
        </w:tc>
      </w:tr>
    </w:tbl>
    <w:p w:rsidR="008663AC" w:rsidRDefault="008663AC">
      <w:pPr>
        <w:adjustRightInd w:val="0"/>
        <w:snapToGrid w:val="0"/>
        <w:spacing w:line="360" w:lineRule="auto"/>
        <w:ind w:left="602"/>
        <w:rPr>
          <w:rFonts w:ascii="仿宋_GB2312" w:eastAsia="仿宋_GB2312" w:hAnsi="宋体"/>
          <w:kern w:val="0"/>
          <w:sz w:val="30"/>
          <w:szCs w:val="30"/>
        </w:rPr>
      </w:pP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通过初审的标准报批材料，进入形式审查；未通过初审的标准报批材料，填写标准报批材料不合格通知书（格式见附件</w:t>
      </w:r>
      <w:r>
        <w:rPr>
          <w:rFonts w:ascii="仿宋_GB2312" w:eastAsia="仿宋_GB2312" w:hAnsi="宋体" w:hint="eastAsia"/>
          <w:kern w:val="0"/>
          <w:sz w:val="30"/>
          <w:szCs w:val="30"/>
        </w:rPr>
        <w:t>8</w:t>
      </w:r>
      <w:r>
        <w:rPr>
          <w:rFonts w:ascii="仿宋_GB2312" w:eastAsia="仿宋_GB2312" w:hAnsi="宋体" w:hint="eastAsia"/>
          <w:kern w:val="0"/>
          <w:sz w:val="30"/>
          <w:szCs w:val="30"/>
        </w:rPr>
        <w:t>），将报批材料退回标委会秘书处。</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w:t>
      </w:r>
      <w:r>
        <w:rPr>
          <w:rFonts w:ascii="仿宋_GB2312" w:eastAsia="仿宋_GB2312" w:hAnsi="宋体" w:hint="eastAsia"/>
          <w:b/>
          <w:kern w:val="0"/>
          <w:sz w:val="30"/>
          <w:szCs w:val="30"/>
        </w:rPr>
        <w:t>审查</w:t>
      </w:r>
      <w:r>
        <w:rPr>
          <w:rFonts w:ascii="仿宋_GB2312" w:eastAsia="仿宋_GB2312" w:hAnsi="宋体"/>
          <w:b/>
          <w:kern w:val="0"/>
          <w:sz w:val="30"/>
          <w:szCs w:val="30"/>
        </w:rPr>
        <w:t>反馈意见时限</w:t>
      </w:r>
      <w:r>
        <w:rPr>
          <w:rFonts w:ascii="仿宋_GB2312" w:eastAsia="仿宋_GB2312" w:hAnsi="宋体" w:hint="eastAsia"/>
          <w:b/>
          <w:kern w:val="0"/>
          <w:sz w:val="30"/>
          <w:szCs w:val="30"/>
        </w:rPr>
        <w:t>及审</w:t>
      </w:r>
      <w:r>
        <w:rPr>
          <w:rFonts w:ascii="仿宋_GB2312" w:eastAsia="仿宋_GB2312" w:hAnsi="宋体"/>
          <w:b/>
          <w:kern w:val="0"/>
          <w:sz w:val="30"/>
          <w:szCs w:val="30"/>
        </w:rPr>
        <w:t>查</w:t>
      </w:r>
      <w:r>
        <w:rPr>
          <w:rFonts w:ascii="仿宋_GB2312" w:eastAsia="仿宋_GB2312" w:hAnsi="宋体" w:hint="eastAsia"/>
          <w:b/>
          <w:kern w:val="0"/>
          <w:sz w:val="30"/>
          <w:szCs w:val="30"/>
        </w:rPr>
        <w:t>内容</w:t>
      </w:r>
      <w:r>
        <w:rPr>
          <w:rFonts w:ascii="仿宋_GB2312" w:eastAsia="仿宋_GB2312" w:hAnsi="宋体" w:hint="eastAsia"/>
          <w:kern w:val="0"/>
          <w:sz w:val="30"/>
          <w:szCs w:val="30"/>
        </w:rPr>
        <w:t>】审查组于</w:t>
      </w:r>
      <w:r>
        <w:rPr>
          <w:rFonts w:ascii="仿宋_GB2312" w:eastAsia="仿宋_GB2312" w:hAnsi="宋体" w:hint="eastAsia"/>
          <w:kern w:val="0"/>
          <w:sz w:val="30"/>
          <w:szCs w:val="30"/>
        </w:rPr>
        <w:t>1</w:t>
      </w:r>
      <w:r>
        <w:rPr>
          <w:rFonts w:ascii="仿宋_GB2312" w:eastAsia="仿宋_GB2312" w:hAnsi="宋体" w:hint="eastAsia"/>
          <w:kern w:val="0"/>
          <w:sz w:val="30"/>
          <w:szCs w:val="30"/>
        </w:rPr>
        <w:t>个月内对标准报批材料给出形式审查意见，审查主要</w:t>
      </w:r>
      <w:r>
        <w:rPr>
          <w:rFonts w:ascii="仿宋_GB2312" w:eastAsia="仿宋_GB2312" w:hAnsi="宋体"/>
          <w:kern w:val="0"/>
          <w:sz w:val="30"/>
          <w:szCs w:val="30"/>
        </w:rPr>
        <w:t>内容见表</w:t>
      </w:r>
      <w:r>
        <w:rPr>
          <w:rFonts w:ascii="仿宋_GB2312" w:eastAsia="仿宋_GB2312" w:hAnsi="宋体" w:hint="eastAsia"/>
          <w:kern w:val="0"/>
          <w:sz w:val="30"/>
          <w:szCs w:val="30"/>
        </w:rPr>
        <w:t>3</w:t>
      </w:r>
      <w:r>
        <w:rPr>
          <w:rFonts w:ascii="仿宋_GB2312" w:eastAsia="仿宋_GB2312" w:hAnsi="宋体" w:hint="eastAsia"/>
          <w:kern w:val="0"/>
          <w:sz w:val="30"/>
          <w:szCs w:val="30"/>
        </w:rPr>
        <w:t>。</w:t>
      </w:r>
    </w:p>
    <w:p w:rsidR="008663AC" w:rsidRDefault="002050DB">
      <w:pPr>
        <w:pStyle w:val="11"/>
        <w:adjustRightInd w:val="0"/>
        <w:snapToGrid w:val="0"/>
        <w:spacing w:line="360" w:lineRule="auto"/>
        <w:ind w:firstLineChars="0" w:firstLine="0"/>
        <w:jc w:val="center"/>
        <w:rPr>
          <w:rFonts w:ascii="仿宋_GB2312" w:eastAsia="仿宋_GB2312" w:hAnsi="宋体"/>
          <w:b/>
          <w:kern w:val="0"/>
          <w:sz w:val="28"/>
          <w:szCs w:val="30"/>
        </w:rPr>
      </w:pPr>
      <w:r>
        <w:rPr>
          <w:rFonts w:ascii="仿宋_GB2312" w:eastAsia="仿宋_GB2312" w:hAnsi="宋体" w:hint="eastAsia"/>
          <w:b/>
          <w:kern w:val="0"/>
          <w:sz w:val="28"/>
          <w:szCs w:val="30"/>
        </w:rPr>
        <w:t>表</w:t>
      </w:r>
      <w:r>
        <w:rPr>
          <w:rFonts w:ascii="仿宋_GB2312" w:eastAsia="仿宋_GB2312" w:hAnsi="宋体" w:hint="eastAsia"/>
          <w:b/>
          <w:kern w:val="0"/>
          <w:sz w:val="28"/>
          <w:szCs w:val="30"/>
        </w:rPr>
        <w:t xml:space="preserve">3 </w:t>
      </w:r>
      <w:r>
        <w:rPr>
          <w:rFonts w:ascii="仿宋_GB2312" w:eastAsia="仿宋_GB2312" w:hAnsi="宋体" w:hint="eastAsia"/>
          <w:b/>
          <w:kern w:val="0"/>
          <w:sz w:val="28"/>
          <w:szCs w:val="30"/>
        </w:rPr>
        <w:t>形式</w:t>
      </w:r>
      <w:r>
        <w:rPr>
          <w:rFonts w:ascii="仿宋_GB2312" w:eastAsia="仿宋_GB2312" w:hAnsi="宋体"/>
          <w:b/>
          <w:kern w:val="0"/>
          <w:sz w:val="28"/>
          <w:szCs w:val="30"/>
        </w:rPr>
        <w:t>审查</w:t>
      </w:r>
      <w:r>
        <w:rPr>
          <w:rFonts w:ascii="仿宋_GB2312" w:eastAsia="仿宋_GB2312" w:hAnsi="宋体" w:hint="eastAsia"/>
          <w:b/>
          <w:kern w:val="0"/>
          <w:sz w:val="28"/>
          <w:szCs w:val="30"/>
        </w:rPr>
        <w:t>主要</w:t>
      </w:r>
      <w:r>
        <w:rPr>
          <w:rFonts w:ascii="仿宋_GB2312" w:eastAsia="仿宋_GB2312" w:hAnsi="宋体"/>
          <w:b/>
          <w:kern w:val="0"/>
          <w:sz w:val="28"/>
          <w:szCs w:val="30"/>
        </w:rPr>
        <w:t>内容</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404"/>
        <w:gridCol w:w="762"/>
        <w:gridCol w:w="3534"/>
      </w:tblGrid>
      <w:tr w:rsidR="008663AC">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vAlign w:val="center"/>
          </w:tcPr>
          <w:p w:rsidR="008663AC" w:rsidRDefault="002050DB">
            <w:pPr>
              <w:autoSpaceDE w:val="0"/>
              <w:autoSpaceDN w:val="0"/>
              <w:adjustRightIn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3404" w:type="dxa"/>
            <w:tcBorders>
              <w:top w:val="single" w:sz="6" w:space="0" w:color="auto"/>
              <w:left w:val="single" w:sz="6" w:space="0" w:color="auto"/>
              <w:bottom w:val="single" w:sz="6" w:space="0" w:color="auto"/>
              <w:right w:val="double" w:sz="4" w:space="0" w:color="auto"/>
            </w:tcBorders>
            <w:vAlign w:val="center"/>
          </w:tcPr>
          <w:p w:rsidR="008663AC" w:rsidRDefault="002050DB">
            <w:pPr>
              <w:autoSpaceDE w:val="0"/>
              <w:autoSpaceDN w:val="0"/>
              <w:adjustRightIn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审查内容</w:t>
            </w: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3534" w:type="dxa"/>
            <w:vAlign w:val="center"/>
          </w:tcPr>
          <w:p w:rsidR="008663AC" w:rsidRDefault="002050DB">
            <w:pPr>
              <w:autoSpaceDE w:val="0"/>
              <w:autoSpaceDN w:val="0"/>
              <w:adjustRightIn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审查内容</w:t>
            </w:r>
          </w:p>
        </w:tc>
      </w:tr>
      <w:tr w:rsidR="008663AC">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vAlign w:val="center"/>
          </w:tcPr>
          <w:p w:rsidR="008663AC" w:rsidRDefault="002050DB">
            <w:pPr>
              <w:autoSpaceDE w:val="0"/>
              <w:autoSpaceDN w:val="0"/>
              <w:adjustRightInd w:val="0"/>
              <w:jc w:val="center"/>
              <w:rPr>
                <w:rFonts w:ascii="仿宋_GB2312" w:eastAsia="仿宋_GB2312" w:hAnsi="宋体" w:cs="宋体"/>
                <w:b/>
                <w:bCs/>
                <w:kern w:val="0"/>
                <w:sz w:val="24"/>
                <w:szCs w:val="24"/>
              </w:rPr>
            </w:pPr>
            <w:r>
              <w:rPr>
                <w:rFonts w:ascii="仿宋_GB2312" w:eastAsia="仿宋_GB2312" w:hAnsi="宋体" w:cs="宋体" w:hint="eastAsia"/>
                <w:kern w:val="0"/>
                <w:sz w:val="24"/>
                <w:szCs w:val="24"/>
              </w:rPr>
              <w:lastRenderedPageBreak/>
              <w:t>一</w:t>
            </w:r>
          </w:p>
        </w:tc>
        <w:tc>
          <w:tcPr>
            <w:tcW w:w="3404" w:type="dxa"/>
            <w:tcBorders>
              <w:top w:val="single" w:sz="6" w:space="0" w:color="auto"/>
              <w:left w:val="single" w:sz="6" w:space="0" w:color="auto"/>
              <w:bottom w:val="single" w:sz="6" w:space="0" w:color="auto"/>
              <w:right w:val="double" w:sz="4" w:space="0" w:color="auto"/>
            </w:tcBorders>
            <w:vAlign w:val="center"/>
          </w:tcPr>
          <w:p w:rsidR="008663AC" w:rsidRDefault="002050DB">
            <w:pPr>
              <w:autoSpaceDE w:val="0"/>
              <w:autoSpaceDN w:val="0"/>
              <w:adjustRightInd w:val="0"/>
              <w:rPr>
                <w:rFonts w:ascii="仿宋_GB2312" w:eastAsia="仿宋_GB2312" w:hAnsi="宋体" w:cs="宋体"/>
                <w:b/>
                <w:bCs/>
                <w:kern w:val="0"/>
                <w:sz w:val="24"/>
                <w:szCs w:val="24"/>
              </w:rPr>
            </w:pPr>
            <w:r>
              <w:rPr>
                <w:rFonts w:ascii="仿宋_GB2312" w:eastAsia="仿宋_GB2312" w:hAnsi="宋体" w:cs="宋体" w:hint="eastAsia"/>
                <w:b/>
                <w:kern w:val="0"/>
                <w:sz w:val="24"/>
                <w:szCs w:val="24"/>
              </w:rPr>
              <w:t>符合标准编写规则</w:t>
            </w: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b/>
                <w:bCs/>
                <w:kern w:val="0"/>
                <w:sz w:val="24"/>
                <w:szCs w:val="24"/>
              </w:rPr>
              <w:t>二</w:t>
            </w:r>
          </w:p>
        </w:tc>
        <w:tc>
          <w:tcPr>
            <w:tcW w:w="3534"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b/>
                <w:bCs/>
                <w:kern w:val="0"/>
                <w:sz w:val="24"/>
                <w:szCs w:val="24"/>
              </w:rPr>
              <w:t>标准内容表述</w:t>
            </w:r>
          </w:p>
        </w:tc>
      </w:tr>
      <w:tr w:rsidR="008663AC">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3404" w:type="dxa"/>
            <w:tcBorders>
              <w:top w:val="single" w:sz="6" w:space="0" w:color="auto"/>
              <w:left w:val="single" w:sz="6" w:space="0" w:color="auto"/>
              <w:bottom w:val="single" w:sz="6" w:space="0" w:color="auto"/>
              <w:right w:val="double" w:sz="4" w:space="0" w:color="auto"/>
            </w:tcBorders>
            <w:vAlign w:val="center"/>
          </w:tcPr>
          <w:p w:rsidR="008663AC" w:rsidRDefault="002050DB">
            <w:pPr>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术语标准符合</w:t>
            </w:r>
            <w:r>
              <w:rPr>
                <w:rFonts w:ascii="仿宋_GB2312" w:eastAsia="仿宋_GB2312" w:hAnsi="宋体" w:cs="宋体" w:hint="eastAsia"/>
                <w:kern w:val="0"/>
                <w:sz w:val="24"/>
                <w:szCs w:val="24"/>
              </w:rPr>
              <w:t>GB/T 20001.1</w:t>
            </w: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3534"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规范性</w:t>
            </w:r>
          </w:p>
        </w:tc>
      </w:tr>
      <w:tr w:rsidR="008663AC">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3404" w:type="dxa"/>
            <w:tcBorders>
              <w:top w:val="single" w:sz="6" w:space="0" w:color="auto"/>
              <w:left w:val="single" w:sz="6" w:space="0" w:color="auto"/>
              <w:bottom w:val="single" w:sz="6" w:space="0" w:color="auto"/>
              <w:right w:val="double" w:sz="4" w:space="0" w:color="auto"/>
            </w:tcBorders>
            <w:vAlign w:val="center"/>
          </w:tcPr>
          <w:p w:rsidR="008663AC" w:rsidRDefault="002050DB">
            <w:pPr>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符号标准符合</w:t>
            </w:r>
            <w:r>
              <w:rPr>
                <w:rFonts w:ascii="仿宋_GB2312" w:eastAsia="仿宋_GB2312" w:hAnsi="宋体" w:cs="宋体" w:hint="eastAsia"/>
                <w:kern w:val="0"/>
                <w:sz w:val="24"/>
                <w:szCs w:val="24"/>
              </w:rPr>
              <w:t>GB/T 20001.2</w:t>
            </w: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3534"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一致性</w:t>
            </w:r>
          </w:p>
        </w:tc>
      </w:tr>
      <w:tr w:rsidR="008663AC">
        <w:tblPrEx>
          <w:tblCellMar>
            <w:top w:w="0" w:type="dxa"/>
            <w:bottom w:w="0" w:type="dxa"/>
          </w:tblCellMar>
        </w:tblPrEx>
        <w:trPr>
          <w:trHeight w:val="307"/>
        </w:trPr>
        <w:tc>
          <w:tcPr>
            <w:tcW w:w="822" w:type="dxa"/>
            <w:vMerge w:val="restart"/>
            <w:tcBorders>
              <w:top w:val="single" w:sz="6" w:space="0" w:color="auto"/>
              <w:left w:val="single" w:sz="6" w:space="0" w:color="auto"/>
              <w:bottom w:val="single" w:sz="6" w:space="0" w:color="auto"/>
              <w:right w:val="single" w:sz="6"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3404" w:type="dxa"/>
            <w:vMerge w:val="restart"/>
            <w:tcBorders>
              <w:top w:val="single" w:sz="6" w:space="0" w:color="auto"/>
              <w:left w:val="single" w:sz="6" w:space="0" w:color="auto"/>
              <w:bottom w:val="single" w:sz="6" w:space="0" w:color="auto"/>
              <w:right w:val="double" w:sz="4" w:space="0" w:color="auto"/>
            </w:tcBorders>
            <w:vAlign w:val="center"/>
          </w:tcPr>
          <w:p w:rsidR="008663AC" w:rsidRDefault="002050DB">
            <w:pPr>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信息分类编码标准符合</w:t>
            </w:r>
            <w:r>
              <w:rPr>
                <w:rFonts w:ascii="仿宋_GB2312" w:eastAsia="仿宋_GB2312" w:hAnsi="宋体" w:cs="宋体" w:hint="eastAsia"/>
                <w:kern w:val="0"/>
                <w:sz w:val="24"/>
                <w:szCs w:val="24"/>
              </w:rPr>
              <w:t>GB/T 20001.3</w:t>
            </w: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3534"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逻辑性</w:t>
            </w:r>
          </w:p>
        </w:tc>
      </w:tr>
      <w:tr w:rsidR="008663AC">
        <w:tblPrEx>
          <w:tblCellMar>
            <w:top w:w="0" w:type="dxa"/>
            <w:bottom w:w="0" w:type="dxa"/>
          </w:tblCellMar>
        </w:tblPrEx>
        <w:trPr>
          <w:trHeight w:val="307"/>
        </w:trPr>
        <w:tc>
          <w:tcPr>
            <w:tcW w:w="822" w:type="dxa"/>
            <w:vMerge/>
            <w:tcBorders>
              <w:top w:val="single" w:sz="6" w:space="0" w:color="auto"/>
              <w:left w:val="single" w:sz="6" w:space="0" w:color="auto"/>
              <w:bottom w:val="single" w:sz="6" w:space="0" w:color="auto"/>
              <w:right w:val="single" w:sz="6" w:space="0" w:color="auto"/>
            </w:tcBorders>
            <w:vAlign w:val="center"/>
          </w:tcPr>
          <w:p w:rsidR="008663AC" w:rsidRDefault="008663AC">
            <w:pPr>
              <w:autoSpaceDE w:val="0"/>
              <w:autoSpaceDN w:val="0"/>
              <w:adjustRightInd w:val="0"/>
              <w:rPr>
                <w:rFonts w:ascii="仿宋_GB2312" w:eastAsia="仿宋_GB2312"/>
              </w:rPr>
            </w:pPr>
          </w:p>
        </w:tc>
        <w:tc>
          <w:tcPr>
            <w:tcW w:w="3404" w:type="dxa"/>
            <w:vMerge/>
            <w:tcBorders>
              <w:top w:val="single" w:sz="6" w:space="0" w:color="auto"/>
              <w:left w:val="single" w:sz="6" w:space="0" w:color="auto"/>
              <w:bottom w:val="single" w:sz="6" w:space="0" w:color="auto"/>
              <w:right w:val="double" w:sz="4" w:space="0" w:color="auto"/>
            </w:tcBorders>
            <w:vAlign w:val="center"/>
          </w:tcPr>
          <w:p w:rsidR="008663AC" w:rsidRDefault="008663AC">
            <w:pPr>
              <w:autoSpaceDE w:val="0"/>
              <w:autoSpaceDN w:val="0"/>
              <w:adjustRightInd w:val="0"/>
              <w:jc w:val="left"/>
              <w:rPr>
                <w:rFonts w:ascii="仿宋_GB2312" w:eastAsia="仿宋_GB2312" w:hAnsi="宋体" w:cs="宋体"/>
                <w:kern w:val="0"/>
                <w:sz w:val="24"/>
                <w:szCs w:val="24"/>
              </w:rPr>
            </w:pP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3534"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层次性</w:t>
            </w:r>
          </w:p>
        </w:tc>
      </w:tr>
      <w:tr w:rsidR="008663AC">
        <w:tblPrEx>
          <w:tblCellMar>
            <w:top w:w="0" w:type="dxa"/>
            <w:bottom w:w="0" w:type="dxa"/>
          </w:tblCellMar>
        </w:tblPrEx>
        <w:trPr>
          <w:trHeight w:val="307"/>
        </w:trPr>
        <w:tc>
          <w:tcPr>
            <w:tcW w:w="822" w:type="dxa"/>
            <w:vMerge w:val="restart"/>
            <w:tcBorders>
              <w:top w:val="single" w:sz="6" w:space="0" w:color="auto"/>
              <w:left w:val="single" w:sz="6" w:space="0" w:color="auto"/>
              <w:bottom w:val="single" w:sz="6" w:space="0" w:color="auto"/>
              <w:right w:val="single" w:sz="6"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3404" w:type="dxa"/>
            <w:vMerge w:val="restart"/>
            <w:tcBorders>
              <w:top w:val="single" w:sz="6" w:space="0" w:color="auto"/>
              <w:left w:val="single" w:sz="6" w:space="0" w:color="auto"/>
              <w:bottom w:val="single" w:sz="6" w:space="0" w:color="auto"/>
              <w:right w:val="double" w:sz="4" w:space="0" w:color="auto"/>
            </w:tcBorders>
            <w:vAlign w:val="center"/>
          </w:tcPr>
          <w:p w:rsidR="008663AC" w:rsidRDefault="002050DB">
            <w:pPr>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试验方法标准符合</w:t>
            </w:r>
            <w:r>
              <w:rPr>
                <w:rFonts w:ascii="仿宋_GB2312" w:eastAsia="仿宋_GB2312" w:hAnsi="宋体" w:cs="宋体" w:hint="eastAsia"/>
                <w:kern w:val="0"/>
                <w:sz w:val="24"/>
                <w:szCs w:val="24"/>
              </w:rPr>
              <w:t>GB/T 20001.4</w:t>
            </w: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3534"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准确性</w:t>
            </w:r>
          </w:p>
        </w:tc>
      </w:tr>
      <w:tr w:rsidR="008663AC">
        <w:tblPrEx>
          <w:tblCellMar>
            <w:top w:w="0" w:type="dxa"/>
            <w:bottom w:w="0" w:type="dxa"/>
          </w:tblCellMar>
        </w:tblPrEx>
        <w:trPr>
          <w:trHeight w:val="307"/>
        </w:trPr>
        <w:tc>
          <w:tcPr>
            <w:tcW w:w="822" w:type="dxa"/>
            <w:vMerge/>
            <w:tcBorders>
              <w:top w:val="single" w:sz="6" w:space="0" w:color="auto"/>
              <w:left w:val="single" w:sz="6" w:space="0" w:color="auto"/>
              <w:bottom w:val="single" w:sz="6" w:space="0" w:color="auto"/>
              <w:right w:val="single" w:sz="6" w:space="0" w:color="auto"/>
            </w:tcBorders>
            <w:vAlign w:val="center"/>
          </w:tcPr>
          <w:p w:rsidR="008663AC" w:rsidRDefault="008663AC">
            <w:pPr>
              <w:autoSpaceDE w:val="0"/>
              <w:autoSpaceDN w:val="0"/>
              <w:adjustRightInd w:val="0"/>
              <w:rPr>
                <w:rFonts w:ascii="仿宋_GB2312" w:eastAsia="仿宋_GB2312"/>
              </w:rPr>
            </w:pPr>
          </w:p>
        </w:tc>
        <w:tc>
          <w:tcPr>
            <w:tcW w:w="3404" w:type="dxa"/>
            <w:vMerge/>
            <w:tcBorders>
              <w:top w:val="single" w:sz="6" w:space="0" w:color="auto"/>
              <w:left w:val="single" w:sz="6" w:space="0" w:color="auto"/>
              <w:bottom w:val="single" w:sz="6" w:space="0" w:color="auto"/>
              <w:right w:val="double" w:sz="4" w:space="0" w:color="auto"/>
            </w:tcBorders>
            <w:vAlign w:val="center"/>
          </w:tcPr>
          <w:p w:rsidR="008663AC" w:rsidRDefault="008663AC">
            <w:pPr>
              <w:autoSpaceDE w:val="0"/>
              <w:autoSpaceDN w:val="0"/>
              <w:adjustRightInd w:val="0"/>
              <w:jc w:val="left"/>
              <w:rPr>
                <w:rFonts w:ascii="仿宋_GB2312" w:eastAsia="仿宋_GB2312" w:hAnsi="宋体" w:cs="宋体"/>
                <w:kern w:val="0"/>
                <w:sz w:val="24"/>
                <w:szCs w:val="24"/>
              </w:rPr>
            </w:pP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b/>
                <w:bCs/>
                <w:kern w:val="0"/>
                <w:sz w:val="24"/>
                <w:szCs w:val="24"/>
              </w:rPr>
              <w:t>三</w:t>
            </w:r>
          </w:p>
        </w:tc>
        <w:tc>
          <w:tcPr>
            <w:tcW w:w="3534" w:type="dxa"/>
            <w:vAlign w:val="center"/>
          </w:tcPr>
          <w:p w:rsidR="008663AC" w:rsidRDefault="002050DB">
            <w:pPr>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hint="eastAsia"/>
                <w:b/>
                <w:bCs/>
                <w:kern w:val="0"/>
                <w:sz w:val="24"/>
                <w:szCs w:val="24"/>
              </w:rPr>
              <w:t>编制说明内容</w:t>
            </w:r>
          </w:p>
        </w:tc>
      </w:tr>
      <w:tr w:rsidR="008663AC">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3404" w:type="dxa"/>
            <w:tcBorders>
              <w:top w:val="single" w:sz="6" w:space="0" w:color="auto"/>
              <w:left w:val="single" w:sz="6" w:space="0" w:color="auto"/>
              <w:bottom w:val="single" w:sz="6" w:space="0" w:color="auto"/>
              <w:right w:val="double" w:sz="4" w:space="0" w:color="auto"/>
            </w:tcBorders>
            <w:vAlign w:val="center"/>
          </w:tcPr>
          <w:p w:rsidR="008663AC" w:rsidRDefault="002050DB">
            <w:pPr>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产品标准符合</w:t>
            </w:r>
            <w:r>
              <w:rPr>
                <w:rFonts w:ascii="仿宋_GB2312" w:eastAsia="仿宋_GB2312" w:hAnsi="宋体" w:cs="宋体" w:hint="eastAsia"/>
                <w:kern w:val="0"/>
                <w:sz w:val="24"/>
                <w:szCs w:val="24"/>
              </w:rPr>
              <w:t>GB/T 20001.10</w:t>
            </w:r>
          </w:p>
        </w:tc>
        <w:tc>
          <w:tcPr>
            <w:tcW w:w="762" w:type="dxa"/>
            <w:tcBorders>
              <w:left w:val="double" w:sz="4"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3534"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标准主要技术内容是否有论证</w:t>
            </w:r>
          </w:p>
        </w:tc>
      </w:tr>
      <w:tr w:rsidR="008663AC">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vAlign w:val="center"/>
          </w:tcPr>
          <w:p w:rsidR="008663AC" w:rsidRDefault="002050DB">
            <w:pPr>
              <w:autoSpaceDE w:val="0"/>
              <w:autoSpaceDN w:val="0"/>
              <w:adjustRightIn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3404" w:type="dxa"/>
            <w:tcBorders>
              <w:top w:val="single" w:sz="6" w:space="0" w:color="auto"/>
              <w:left w:val="single" w:sz="6" w:space="0" w:color="auto"/>
              <w:bottom w:val="single" w:sz="6" w:space="0" w:color="auto"/>
              <w:right w:val="double" w:sz="4" w:space="0" w:color="auto"/>
            </w:tcBorders>
            <w:vAlign w:val="center"/>
          </w:tcPr>
          <w:p w:rsidR="008663AC" w:rsidRDefault="002050DB">
            <w:pPr>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涉及专利标准符合</w:t>
            </w:r>
            <w:r>
              <w:rPr>
                <w:rFonts w:ascii="仿宋_GB2312" w:eastAsia="仿宋_GB2312" w:hAnsi="宋体" w:cs="宋体" w:hint="eastAsia"/>
                <w:kern w:val="0"/>
                <w:sz w:val="24"/>
                <w:szCs w:val="24"/>
              </w:rPr>
              <w:t>GB/T 20003.1</w:t>
            </w:r>
          </w:p>
        </w:tc>
        <w:tc>
          <w:tcPr>
            <w:tcW w:w="762" w:type="dxa"/>
            <w:tcBorders>
              <w:left w:val="double" w:sz="4" w:space="0" w:color="auto"/>
            </w:tcBorders>
            <w:vAlign w:val="center"/>
          </w:tcPr>
          <w:p w:rsidR="008663AC" w:rsidRDefault="002050DB">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c>
          <w:tcPr>
            <w:tcW w:w="3534" w:type="dxa"/>
            <w:vAlign w:val="center"/>
          </w:tcPr>
          <w:p w:rsidR="008663AC" w:rsidRDefault="002050DB">
            <w:pPr>
              <w:autoSpaceDE w:val="0"/>
              <w:autoSpaceDN w:val="0"/>
              <w:adjustRightInd w:val="0"/>
              <w:rPr>
                <w:rFonts w:ascii="仿宋_GB2312" w:eastAsia="仿宋_GB2312" w:hAnsi="宋体" w:cs="宋体"/>
                <w:kern w:val="0"/>
                <w:sz w:val="24"/>
                <w:szCs w:val="24"/>
              </w:rPr>
            </w:pPr>
            <w:r>
              <w:rPr>
                <w:rFonts w:ascii="仿宋_GB2312" w:eastAsia="仿宋_GB2312" w:hAnsi="宋体" w:cs="宋体" w:hint="eastAsia"/>
                <w:kern w:val="0"/>
                <w:sz w:val="24"/>
                <w:szCs w:val="24"/>
              </w:rPr>
              <w:t>是否有主要试验（或验证）的分析、综述报告或技术经济论证</w:t>
            </w:r>
          </w:p>
        </w:tc>
      </w:tr>
    </w:tbl>
    <w:p w:rsidR="008663AC" w:rsidRDefault="008663AC">
      <w:pPr>
        <w:adjustRightInd w:val="0"/>
        <w:snapToGrid w:val="0"/>
        <w:spacing w:line="360" w:lineRule="auto"/>
        <w:ind w:left="602"/>
        <w:rPr>
          <w:rFonts w:ascii="仿宋_GB2312" w:eastAsia="仿宋_GB2312" w:hAnsi="宋体"/>
          <w:kern w:val="0"/>
          <w:sz w:val="30"/>
          <w:szCs w:val="30"/>
        </w:rPr>
      </w:pP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【材料修改及</w:t>
      </w:r>
      <w:r>
        <w:rPr>
          <w:rFonts w:ascii="仿宋_GB2312" w:eastAsia="仿宋_GB2312" w:hAnsi="宋体"/>
          <w:kern w:val="0"/>
          <w:sz w:val="30"/>
          <w:szCs w:val="30"/>
        </w:rPr>
        <w:t>时限</w:t>
      </w:r>
      <w:r>
        <w:rPr>
          <w:rFonts w:ascii="仿宋_GB2312" w:eastAsia="仿宋_GB2312" w:hAnsi="宋体" w:hint="eastAsia"/>
          <w:kern w:val="0"/>
          <w:sz w:val="30"/>
          <w:szCs w:val="30"/>
        </w:rPr>
        <w:t>】收到审查组意见后，标委会秘书处应组织负责起草单位对照意见修改标准</w:t>
      </w:r>
      <w:r>
        <w:rPr>
          <w:rFonts w:ascii="仿宋_GB2312" w:eastAsia="仿宋_GB2312" w:hAnsi="宋体"/>
          <w:kern w:val="0"/>
          <w:sz w:val="30"/>
          <w:szCs w:val="30"/>
        </w:rPr>
        <w:t>报批材料</w:t>
      </w:r>
      <w:r>
        <w:rPr>
          <w:rFonts w:ascii="仿宋_GB2312" w:eastAsia="仿宋_GB2312" w:hAnsi="宋体" w:hint="eastAsia"/>
          <w:kern w:val="0"/>
          <w:sz w:val="30"/>
          <w:szCs w:val="30"/>
        </w:rPr>
        <w:t>。如对审查反馈意见有异议，应及时与审查组沟通，直至达成共识。</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标委会秘书处收到审查意见后</w:t>
      </w:r>
      <w:r>
        <w:rPr>
          <w:rFonts w:ascii="仿宋_GB2312" w:eastAsia="仿宋_GB2312" w:hAnsi="宋体" w:hint="eastAsia"/>
          <w:kern w:val="0"/>
          <w:sz w:val="30"/>
          <w:szCs w:val="30"/>
        </w:rPr>
        <w:t>,</w:t>
      </w:r>
      <w:r>
        <w:rPr>
          <w:rFonts w:ascii="仿宋_GB2312" w:eastAsia="仿宋_GB2312" w:hAnsi="宋体" w:hint="eastAsia"/>
          <w:kern w:val="0"/>
          <w:sz w:val="30"/>
          <w:szCs w:val="30"/>
        </w:rPr>
        <w:t>及时与起草单位沟通协调</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两周内完成标准报批材料修改</w:t>
      </w:r>
      <w:r>
        <w:rPr>
          <w:rFonts w:ascii="仿宋_GB2312" w:eastAsia="仿宋_GB2312" w:hAnsi="宋体"/>
          <w:kern w:val="0"/>
          <w:sz w:val="30"/>
          <w:szCs w:val="30"/>
        </w:rPr>
        <w:t>，并</w:t>
      </w:r>
      <w:r>
        <w:rPr>
          <w:rFonts w:ascii="仿宋_GB2312" w:eastAsia="仿宋_GB2312" w:hAnsi="宋体" w:hint="eastAsia"/>
          <w:kern w:val="0"/>
          <w:sz w:val="30"/>
          <w:szCs w:val="30"/>
        </w:rPr>
        <w:t>返回审查组。</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【复核时限及</w:t>
      </w:r>
      <w:r>
        <w:rPr>
          <w:rFonts w:ascii="仿宋_GB2312" w:eastAsia="仿宋_GB2312" w:hAnsi="宋体"/>
          <w:kern w:val="0"/>
          <w:sz w:val="30"/>
          <w:szCs w:val="30"/>
        </w:rPr>
        <w:t>复核结果处理</w:t>
      </w:r>
      <w:r>
        <w:rPr>
          <w:rFonts w:ascii="仿宋_GB2312" w:eastAsia="仿宋_GB2312" w:hAnsi="宋体" w:hint="eastAsia"/>
          <w:kern w:val="0"/>
          <w:sz w:val="30"/>
          <w:szCs w:val="30"/>
        </w:rPr>
        <w:t>】审查组确认收到标委会秘书处返回的标准报批材料修改稿后</w:t>
      </w:r>
      <w:r>
        <w:rPr>
          <w:rFonts w:ascii="仿宋_GB2312" w:eastAsia="仿宋_GB2312" w:hAnsi="宋体"/>
          <w:kern w:val="0"/>
          <w:sz w:val="30"/>
          <w:szCs w:val="30"/>
        </w:rPr>
        <w:t>，</w:t>
      </w:r>
      <w:r>
        <w:rPr>
          <w:rFonts w:ascii="仿宋_GB2312" w:eastAsia="仿宋_GB2312" w:hAnsi="宋体" w:hint="eastAsia"/>
          <w:kern w:val="0"/>
          <w:sz w:val="30"/>
          <w:szCs w:val="30"/>
        </w:rPr>
        <w:t>两周内完成复核工作。</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highlight w:val="yellow"/>
        </w:rPr>
        <w:t>通过复核的国家标准，审查组提交</w:t>
      </w:r>
      <w:r>
        <w:rPr>
          <w:rFonts w:ascii="仿宋_GB2312" w:eastAsia="仿宋_GB2312" w:hAnsi="宋体" w:hint="eastAsia"/>
          <w:kern w:val="0"/>
          <w:sz w:val="30"/>
          <w:szCs w:val="30"/>
          <w:highlight w:val="yellow"/>
        </w:rPr>
        <w:t>部标准化主管部门</w:t>
      </w:r>
      <w:r>
        <w:rPr>
          <w:rFonts w:ascii="仿宋_GB2312" w:eastAsia="仿宋_GB2312" w:hAnsi="宋体" w:hint="eastAsia"/>
          <w:kern w:val="0"/>
          <w:sz w:val="30"/>
          <w:szCs w:val="30"/>
          <w:highlight w:val="yellow"/>
        </w:rPr>
        <w:t>。</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通过复核的</w:t>
      </w:r>
      <w:r>
        <w:rPr>
          <w:rFonts w:ascii="仿宋_GB2312" w:eastAsia="仿宋_GB2312" w:hAnsi="宋体" w:hint="eastAsia"/>
          <w:kern w:val="0"/>
          <w:sz w:val="30"/>
          <w:szCs w:val="30"/>
          <w:highlight w:val="yellow"/>
        </w:rPr>
        <w:t>行业标准</w:t>
      </w:r>
      <w:r>
        <w:rPr>
          <w:rFonts w:ascii="仿宋_GB2312" w:eastAsia="仿宋_GB2312" w:hAnsi="宋体" w:hint="eastAsia"/>
          <w:kern w:val="0"/>
          <w:sz w:val="30"/>
          <w:szCs w:val="30"/>
        </w:rPr>
        <w:t>，经审查</w:t>
      </w:r>
      <w:r>
        <w:rPr>
          <w:rFonts w:ascii="仿宋_GB2312" w:eastAsia="仿宋_GB2312" w:hAnsi="宋体"/>
          <w:kern w:val="0"/>
          <w:sz w:val="30"/>
          <w:szCs w:val="30"/>
        </w:rPr>
        <w:t>组</w:t>
      </w:r>
      <w:r>
        <w:rPr>
          <w:rFonts w:ascii="仿宋_GB2312" w:eastAsia="仿宋_GB2312" w:hAnsi="宋体" w:hint="eastAsia"/>
          <w:kern w:val="0"/>
          <w:sz w:val="30"/>
          <w:szCs w:val="30"/>
        </w:rPr>
        <w:t>与</w:t>
      </w:r>
      <w:r>
        <w:rPr>
          <w:rFonts w:ascii="仿宋_GB2312" w:eastAsia="仿宋_GB2312" w:hAnsi="宋体"/>
          <w:kern w:val="0"/>
          <w:sz w:val="30"/>
          <w:szCs w:val="30"/>
        </w:rPr>
        <w:t>标委会秘书处确认</w:t>
      </w:r>
      <w:r>
        <w:rPr>
          <w:rFonts w:ascii="仿宋_GB2312" w:eastAsia="仿宋_GB2312" w:hAnsi="宋体" w:hint="eastAsia"/>
          <w:kern w:val="0"/>
          <w:sz w:val="30"/>
          <w:szCs w:val="30"/>
        </w:rPr>
        <w:t>后</w:t>
      </w:r>
      <w:r>
        <w:rPr>
          <w:rFonts w:ascii="仿宋_GB2312" w:eastAsia="仿宋_GB2312" w:hAnsi="宋体"/>
          <w:kern w:val="0"/>
          <w:sz w:val="30"/>
          <w:szCs w:val="30"/>
        </w:rPr>
        <w:t>，作为提交出版社的</w:t>
      </w:r>
      <w:r>
        <w:rPr>
          <w:rFonts w:ascii="仿宋_GB2312" w:eastAsia="仿宋_GB2312" w:hAnsi="宋体" w:hint="eastAsia"/>
          <w:kern w:val="0"/>
          <w:sz w:val="30"/>
          <w:szCs w:val="30"/>
        </w:rPr>
        <w:t>标准审</w:t>
      </w:r>
      <w:r>
        <w:rPr>
          <w:rFonts w:ascii="仿宋_GB2312" w:eastAsia="仿宋_GB2312" w:hAnsi="宋体"/>
          <w:kern w:val="0"/>
          <w:sz w:val="30"/>
          <w:szCs w:val="30"/>
        </w:rPr>
        <w:t>定稿。</w:t>
      </w:r>
      <w:r>
        <w:rPr>
          <w:rFonts w:ascii="仿宋_GB2312" w:eastAsia="仿宋_GB2312" w:hAnsi="宋体" w:hint="eastAsia"/>
          <w:kern w:val="0"/>
          <w:sz w:val="30"/>
          <w:szCs w:val="30"/>
        </w:rPr>
        <w:t>审查组于每月底前将标准审定稿电子版（</w:t>
      </w:r>
      <w:r>
        <w:rPr>
          <w:rFonts w:ascii="仿宋_GB2312" w:eastAsia="仿宋_GB2312" w:hAnsi="宋体" w:hint="eastAsia"/>
          <w:kern w:val="0"/>
          <w:sz w:val="30"/>
          <w:szCs w:val="30"/>
        </w:rPr>
        <w:t>DOC</w:t>
      </w:r>
      <w:r>
        <w:rPr>
          <w:rFonts w:ascii="仿宋_GB2312" w:eastAsia="仿宋_GB2312" w:hAnsi="宋体" w:hint="eastAsia"/>
          <w:kern w:val="0"/>
          <w:sz w:val="30"/>
          <w:szCs w:val="30"/>
        </w:rPr>
        <w:t>格式），汇总成批发送电子邮件至出版社</w:t>
      </w:r>
      <w:r>
        <w:rPr>
          <w:rFonts w:ascii="仿宋_GB2312" w:eastAsia="仿宋_GB2312" w:hAnsi="宋体" w:hint="eastAsia"/>
          <w:kern w:val="0"/>
          <w:sz w:val="30"/>
          <w:szCs w:val="30"/>
        </w:rPr>
        <w:t>,</w:t>
      </w:r>
      <w:r>
        <w:rPr>
          <w:rFonts w:ascii="仿宋_GB2312" w:eastAsia="仿宋_GB2312" w:hAnsi="宋体" w:hint="eastAsia"/>
          <w:kern w:val="0"/>
          <w:sz w:val="30"/>
          <w:szCs w:val="30"/>
        </w:rPr>
        <w:t>并抄送部标准化主管部门。</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未通过复核的，给出复核意见，返回标委会秘书处。</w:t>
      </w:r>
    </w:p>
    <w:p w:rsidR="008663AC" w:rsidRDefault="002050DB">
      <w:pPr>
        <w:adjustRightInd w:val="0"/>
        <w:snapToGrid w:val="0"/>
        <w:spacing w:line="36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两次复核不通过的，终止形式审查，材料退回标委会秘书处。</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【出版编辑审查时限】出版社收到审查组的标准审定稿电子版后，</w:t>
      </w:r>
      <w:r>
        <w:rPr>
          <w:rFonts w:ascii="仿宋_GB2312" w:eastAsia="仿宋_GB2312" w:hAnsi="宋体" w:hint="eastAsia"/>
          <w:kern w:val="0"/>
          <w:sz w:val="30"/>
          <w:szCs w:val="30"/>
        </w:rPr>
        <w:t>20</w:t>
      </w:r>
      <w:r>
        <w:rPr>
          <w:rFonts w:ascii="仿宋_GB2312" w:eastAsia="仿宋_GB2312" w:hAnsi="宋体" w:hint="eastAsia"/>
          <w:kern w:val="0"/>
          <w:sz w:val="30"/>
          <w:szCs w:val="30"/>
        </w:rPr>
        <w:t>个工作日内将审校合格的标准出版稿</w:t>
      </w:r>
      <w:r>
        <w:rPr>
          <w:rFonts w:ascii="仿宋_GB2312" w:eastAsia="仿宋_GB2312" w:hAnsi="宋体" w:hint="eastAsia"/>
          <w:kern w:val="0"/>
          <w:sz w:val="30"/>
          <w:szCs w:val="30"/>
        </w:rPr>
        <w:lastRenderedPageBreak/>
        <w:t>（</w:t>
      </w:r>
      <w:r>
        <w:rPr>
          <w:rFonts w:ascii="仿宋_GB2312" w:eastAsia="仿宋_GB2312" w:hAnsi="宋体" w:hint="eastAsia"/>
          <w:kern w:val="0"/>
          <w:sz w:val="30"/>
          <w:szCs w:val="30"/>
        </w:rPr>
        <w:t>PDF</w:t>
      </w:r>
      <w:r>
        <w:rPr>
          <w:rFonts w:ascii="仿宋_GB2312" w:eastAsia="仿宋_GB2312" w:hAnsi="宋体" w:hint="eastAsia"/>
          <w:kern w:val="0"/>
          <w:sz w:val="30"/>
          <w:szCs w:val="30"/>
        </w:rPr>
        <w:t>格式），发送电子邮件至审查组</w:t>
      </w:r>
      <w:r>
        <w:rPr>
          <w:rFonts w:ascii="仿宋_GB2312" w:eastAsia="仿宋_GB2312" w:hAnsi="宋体" w:hint="eastAsia"/>
          <w:kern w:val="0"/>
          <w:sz w:val="30"/>
          <w:szCs w:val="30"/>
        </w:rPr>
        <w:t>,</w:t>
      </w:r>
      <w:r>
        <w:rPr>
          <w:rFonts w:ascii="仿宋_GB2312" w:eastAsia="仿宋_GB2312" w:hAnsi="宋体" w:hint="eastAsia"/>
          <w:kern w:val="0"/>
          <w:sz w:val="30"/>
          <w:szCs w:val="30"/>
        </w:rPr>
        <w:t>抄送部标准化主管部门。如遇特殊情况（图片需</w:t>
      </w:r>
      <w:r>
        <w:rPr>
          <w:rFonts w:ascii="仿宋_GB2312" w:eastAsia="仿宋_GB2312" w:hAnsi="宋体" w:hint="eastAsia"/>
          <w:kern w:val="0"/>
          <w:sz w:val="30"/>
          <w:szCs w:val="30"/>
        </w:rPr>
        <w:t>要重新制版、标准较厚、紧急审查任务等）导致周期延长的，应提前沟通。</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【编辑</w:t>
      </w:r>
      <w:r>
        <w:rPr>
          <w:rFonts w:ascii="仿宋_GB2312" w:eastAsia="仿宋_GB2312" w:hAnsi="宋体"/>
          <w:kern w:val="0"/>
          <w:sz w:val="30"/>
          <w:szCs w:val="30"/>
        </w:rPr>
        <w:t>问题反馈及</w:t>
      </w:r>
      <w:r>
        <w:rPr>
          <w:rFonts w:ascii="仿宋_GB2312" w:eastAsia="仿宋_GB2312" w:hAnsi="宋体" w:hint="eastAsia"/>
          <w:kern w:val="0"/>
          <w:sz w:val="30"/>
          <w:szCs w:val="30"/>
        </w:rPr>
        <w:t>修改】审校期间，出版社发现的文本编辑问题，转给审查组反馈归口的标委会，标委会组织标准起草人沟通出版社答疑修改。审查组即时联系标委会，标委会即时联系标准起草人。标准起草人自接到通知时间起，</w:t>
      </w:r>
      <w:r>
        <w:rPr>
          <w:rFonts w:ascii="仿宋_GB2312" w:eastAsia="仿宋_GB2312" w:hAnsi="宋体" w:hint="eastAsia"/>
          <w:kern w:val="0"/>
          <w:sz w:val="30"/>
          <w:szCs w:val="30"/>
        </w:rPr>
        <w:t>3</w:t>
      </w:r>
      <w:r>
        <w:rPr>
          <w:rFonts w:ascii="仿宋_GB2312" w:eastAsia="仿宋_GB2312" w:hAnsi="宋体" w:hint="eastAsia"/>
          <w:kern w:val="0"/>
          <w:sz w:val="30"/>
          <w:szCs w:val="30"/>
        </w:rPr>
        <w:t>个工作日内完成答疑和</w:t>
      </w:r>
      <w:r>
        <w:rPr>
          <w:rFonts w:ascii="仿宋_GB2312" w:eastAsia="仿宋_GB2312" w:hAnsi="宋体"/>
          <w:kern w:val="0"/>
          <w:sz w:val="30"/>
          <w:szCs w:val="30"/>
        </w:rPr>
        <w:t>修改。</w:t>
      </w:r>
    </w:p>
    <w:p w:rsidR="008663AC" w:rsidRDefault="008663AC">
      <w:pPr>
        <w:adjustRightInd w:val="0"/>
        <w:snapToGrid w:val="0"/>
        <w:spacing w:line="360" w:lineRule="auto"/>
        <w:jc w:val="left"/>
        <w:rPr>
          <w:rFonts w:ascii="仿宋_GB2312" w:eastAsia="仿宋_GB2312" w:hAnsi="宋体"/>
          <w:kern w:val="0"/>
          <w:sz w:val="30"/>
          <w:szCs w:val="30"/>
        </w:rPr>
      </w:pPr>
    </w:p>
    <w:p w:rsidR="008663AC" w:rsidRDefault="002050DB">
      <w:pPr>
        <w:pStyle w:val="1"/>
        <w:spacing w:before="0" w:after="0"/>
        <w:jc w:val="center"/>
        <w:rPr>
          <w:kern w:val="0"/>
          <w:sz w:val="32"/>
          <w:szCs w:val="32"/>
          <w:highlight w:val="yellow"/>
        </w:rPr>
      </w:pPr>
      <w:r>
        <w:rPr>
          <w:rFonts w:hint="eastAsia"/>
          <w:kern w:val="0"/>
          <w:sz w:val="32"/>
          <w:szCs w:val="32"/>
          <w:highlight w:val="yellow"/>
        </w:rPr>
        <w:t>第四章</w:t>
      </w:r>
      <w:r>
        <w:rPr>
          <w:rFonts w:hint="eastAsia"/>
          <w:kern w:val="0"/>
          <w:sz w:val="32"/>
          <w:szCs w:val="32"/>
          <w:highlight w:val="yellow"/>
        </w:rPr>
        <w:t xml:space="preserve">  </w:t>
      </w:r>
      <w:r>
        <w:rPr>
          <w:rFonts w:hint="eastAsia"/>
          <w:kern w:val="0"/>
          <w:sz w:val="32"/>
          <w:szCs w:val="32"/>
          <w:highlight w:val="yellow"/>
        </w:rPr>
        <w:t>发布审查</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highlight w:val="yellow"/>
        </w:rPr>
      </w:pPr>
      <w:r>
        <w:rPr>
          <w:rFonts w:ascii="仿宋_GB2312" w:eastAsia="仿宋_GB2312" w:hAnsi="宋体" w:hint="eastAsia"/>
          <w:kern w:val="0"/>
          <w:sz w:val="30"/>
          <w:szCs w:val="30"/>
          <w:highlight w:val="yellow"/>
        </w:rPr>
        <w:t>【部标准化主管部门审查】部标准化主管部门对行业标准出版稿进行发布审查，审查通过的定期办理发布公告。特别重大、影响范围大的标准，</w:t>
      </w:r>
      <w:r>
        <w:rPr>
          <w:rFonts w:ascii="仿宋_GB2312" w:eastAsia="仿宋_GB2312" w:hAnsi="宋体" w:hint="eastAsia"/>
          <w:kern w:val="0"/>
          <w:sz w:val="30"/>
          <w:szCs w:val="30"/>
          <w:highlight w:val="yellow"/>
        </w:rPr>
        <w:t>可</w:t>
      </w:r>
      <w:r>
        <w:rPr>
          <w:rFonts w:ascii="仿宋_GB2312" w:eastAsia="仿宋_GB2312" w:hAnsi="宋体" w:hint="eastAsia"/>
          <w:kern w:val="0"/>
          <w:sz w:val="30"/>
          <w:szCs w:val="30"/>
          <w:highlight w:val="yellow"/>
        </w:rPr>
        <w:t>提请部专题会议审查。</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highlight w:val="yellow"/>
        </w:rPr>
      </w:pPr>
      <w:r>
        <w:rPr>
          <w:rFonts w:ascii="仿宋_GB2312" w:eastAsia="仿宋_GB2312" w:hAnsi="宋体" w:hint="eastAsia"/>
          <w:kern w:val="0"/>
          <w:sz w:val="30"/>
          <w:szCs w:val="30"/>
          <w:highlight w:val="yellow"/>
        </w:rPr>
        <w:t>【司局</w:t>
      </w:r>
      <w:r>
        <w:rPr>
          <w:rFonts w:ascii="仿宋_GB2312" w:eastAsia="仿宋_GB2312" w:hAnsi="宋体" w:hint="eastAsia"/>
          <w:kern w:val="0"/>
          <w:sz w:val="30"/>
          <w:szCs w:val="30"/>
          <w:highlight w:val="yellow"/>
        </w:rPr>
        <w:t>和四总师</w:t>
      </w:r>
      <w:r>
        <w:rPr>
          <w:rFonts w:ascii="仿宋_GB2312" w:eastAsia="仿宋_GB2312" w:hAnsi="宋体" w:hint="eastAsia"/>
          <w:kern w:val="0"/>
          <w:sz w:val="30"/>
          <w:szCs w:val="30"/>
          <w:highlight w:val="yellow"/>
        </w:rPr>
        <w:t>审查】经部标准化主管部门审</w:t>
      </w:r>
      <w:r>
        <w:rPr>
          <w:rFonts w:ascii="仿宋_GB2312" w:eastAsia="仿宋_GB2312" w:hAnsi="宋体" w:hint="eastAsia"/>
          <w:kern w:val="0"/>
          <w:sz w:val="30"/>
          <w:szCs w:val="30"/>
          <w:highlight w:val="yellow"/>
        </w:rPr>
        <w:t>查合格的标准出版稿随发布公告公文会签</w:t>
      </w:r>
      <w:r>
        <w:rPr>
          <w:rFonts w:ascii="仿宋_GB2312" w:eastAsia="仿宋_GB2312" w:hAnsi="宋体" w:hint="eastAsia"/>
          <w:kern w:val="0"/>
          <w:sz w:val="30"/>
          <w:szCs w:val="30"/>
          <w:highlight w:val="yellow"/>
        </w:rPr>
        <w:t>部相关</w:t>
      </w:r>
      <w:r>
        <w:rPr>
          <w:rFonts w:ascii="仿宋_GB2312" w:eastAsia="仿宋_GB2312" w:hAnsi="宋体" w:hint="eastAsia"/>
          <w:kern w:val="0"/>
          <w:sz w:val="30"/>
          <w:szCs w:val="30"/>
          <w:highlight w:val="yellow"/>
        </w:rPr>
        <w:t>业务司局，</w:t>
      </w:r>
      <w:r>
        <w:rPr>
          <w:rFonts w:ascii="仿宋_GB2312" w:eastAsia="仿宋_GB2312" w:hAnsi="宋体" w:hint="eastAsia"/>
          <w:kern w:val="0"/>
          <w:sz w:val="30"/>
          <w:szCs w:val="30"/>
          <w:highlight w:val="yellow"/>
        </w:rPr>
        <w:t>并报</w:t>
      </w:r>
      <w:r>
        <w:rPr>
          <w:rFonts w:ascii="仿宋_GB2312" w:eastAsia="仿宋_GB2312" w:hAnsi="宋体" w:hint="eastAsia"/>
          <w:kern w:val="0"/>
          <w:sz w:val="30"/>
          <w:szCs w:val="30"/>
          <w:highlight w:val="yellow"/>
        </w:rPr>
        <w:t>部总工程师审查</w:t>
      </w:r>
      <w:r>
        <w:rPr>
          <w:rFonts w:ascii="仿宋_GB2312" w:eastAsia="仿宋_GB2312" w:hAnsi="宋体" w:hint="eastAsia"/>
          <w:kern w:val="0"/>
          <w:sz w:val="30"/>
          <w:szCs w:val="30"/>
          <w:highlight w:val="yellow"/>
        </w:rPr>
        <w:t>（</w:t>
      </w:r>
      <w:r>
        <w:rPr>
          <w:rFonts w:ascii="仿宋_GB2312" w:eastAsia="仿宋_GB2312" w:hAnsi="宋体" w:hint="eastAsia"/>
          <w:kern w:val="0"/>
          <w:sz w:val="30"/>
          <w:szCs w:val="30"/>
          <w:highlight w:val="yellow"/>
        </w:rPr>
        <w:t>综合交通运输标准</w:t>
      </w:r>
      <w:r>
        <w:rPr>
          <w:rFonts w:ascii="仿宋_GB2312" w:eastAsia="仿宋_GB2312" w:hAnsi="宋体" w:hint="eastAsia"/>
          <w:kern w:val="0"/>
          <w:sz w:val="30"/>
          <w:szCs w:val="30"/>
          <w:highlight w:val="yellow"/>
        </w:rPr>
        <w:t>同时报</w:t>
      </w:r>
      <w:r>
        <w:rPr>
          <w:rFonts w:ascii="仿宋_GB2312" w:eastAsia="仿宋_GB2312" w:hAnsi="宋体" w:hint="eastAsia"/>
          <w:kern w:val="0"/>
          <w:sz w:val="30"/>
          <w:szCs w:val="30"/>
          <w:highlight w:val="yellow"/>
        </w:rPr>
        <w:t>部总规划师审查</w:t>
      </w:r>
      <w:r>
        <w:rPr>
          <w:rFonts w:ascii="仿宋_GB2312" w:eastAsia="仿宋_GB2312" w:hAnsi="宋体" w:hint="eastAsia"/>
          <w:kern w:val="0"/>
          <w:sz w:val="30"/>
          <w:szCs w:val="30"/>
          <w:highlight w:val="yellow"/>
        </w:rPr>
        <w:t>）</w:t>
      </w:r>
      <w:r>
        <w:rPr>
          <w:rFonts w:ascii="仿宋_GB2312" w:eastAsia="仿宋_GB2312" w:hAnsi="宋体" w:hint="eastAsia"/>
          <w:kern w:val="0"/>
          <w:sz w:val="30"/>
          <w:szCs w:val="30"/>
          <w:highlight w:val="yellow"/>
        </w:rPr>
        <w:t>。</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highlight w:val="yellow"/>
        </w:rPr>
      </w:pPr>
      <w:r>
        <w:rPr>
          <w:rFonts w:ascii="仿宋_GB2312" w:eastAsia="仿宋_GB2312" w:hAnsi="宋体" w:hint="eastAsia"/>
          <w:kern w:val="0"/>
          <w:sz w:val="30"/>
          <w:szCs w:val="30"/>
          <w:highlight w:val="yellow"/>
        </w:rPr>
        <w:t>【国家标准报出审查】国家标准的报出审查参照</w:t>
      </w:r>
      <w:r>
        <w:rPr>
          <w:rFonts w:ascii="仿宋_GB2312" w:eastAsia="仿宋_GB2312" w:hAnsi="宋体" w:hint="eastAsia"/>
          <w:kern w:val="0"/>
          <w:sz w:val="30"/>
          <w:szCs w:val="30"/>
          <w:highlight w:val="yellow"/>
        </w:rPr>
        <w:t>行业标准发布审查</w:t>
      </w:r>
      <w:r>
        <w:rPr>
          <w:rFonts w:ascii="仿宋_GB2312" w:eastAsia="仿宋_GB2312" w:hAnsi="宋体" w:hint="eastAsia"/>
          <w:kern w:val="0"/>
          <w:sz w:val="30"/>
          <w:szCs w:val="30"/>
          <w:highlight w:val="yellow"/>
        </w:rPr>
        <w:t>实施。</w:t>
      </w:r>
    </w:p>
    <w:p w:rsidR="008663AC" w:rsidRDefault="002050DB">
      <w:pPr>
        <w:pStyle w:val="1"/>
        <w:spacing w:before="0" w:after="0"/>
        <w:jc w:val="center"/>
        <w:rPr>
          <w:kern w:val="0"/>
          <w:sz w:val="32"/>
          <w:szCs w:val="32"/>
        </w:rPr>
      </w:pPr>
      <w:r>
        <w:rPr>
          <w:kern w:val="0"/>
          <w:sz w:val="32"/>
          <w:szCs w:val="32"/>
        </w:rPr>
        <w:t>第</w:t>
      </w:r>
      <w:r>
        <w:rPr>
          <w:rFonts w:hint="eastAsia"/>
          <w:kern w:val="0"/>
          <w:sz w:val="32"/>
          <w:szCs w:val="32"/>
        </w:rPr>
        <w:t>五</w:t>
      </w:r>
      <w:r>
        <w:rPr>
          <w:kern w:val="0"/>
          <w:sz w:val="32"/>
          <w:szCs w:val="32"/>
        </w:rPr>
        <w:t>章</w:t>
      </w:r>
      <w:r>
        <w:rPr>
          <w:rFonts w:hint="eastAsia"/>
          <w:kern w:val="0"/>
          <w:sz w:val="32"/>
          <w:szCs w:val="32"/>
        </w:rPr>
        <w:t xml:space="preserve">  </w:t>
      </w:r>
      <w:r>
        <w:rPr>
          <w:kern w:val="0"/>
          <w:sz w:val="32"/>
          <w:szCs w:val="32"/>
        </w:rPr>
        <w:t>附则</w:t>
      </w:r>
    </w:p>
    <w:p w:rsidR="008663AC" w:rsidRDefault="002050DB">
      <w:pPr>
        <w:numPr>
          <w:ilvl w:val="0"/>
          <w:numId w:val="7"/>
        </w:numPr>
        <w:adjustRightInd w:val="0"/>
        <w:snapToGrid w:val="0"/>
        <w:spacing w:before="240"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部门计量检定规程的审查管理参照上述要求执行。</w:t>
      </w:r>
    </w:p>
    <w:p w:rsidR="008663AC" w:rsidRDefault="002050DB">
      <w:pPr>
        <w:numPr>
          <w:ilvl w:val="0"/>
          <w:numId w:val="7"/>
        </w:numPr>
        <w:adjustRightInd w:val="0"/>
        <w:snapToGrid w:val="0"/>
        <w:spacing w:line="360" w:lineRule="auto"/>
        <w:ind w:left="0" w:firstLine="602"/>
        <w:rPr>
          <w:rFonts w:ascii="仿宋_GB2312" w:eastAsia="仿宋_GB2312" w:hAnsi="宋体"/>
          <w:kern w:val="0"/>
          <w:sz w:val="30"/>
          <w:szCs w:val="30"/>
        </w:rPr>
      </w:pPr>
      <w:r>
        <w:rPr>
          <w:rFonts w:ascii="仿宋_GB2312" w:eastAsia="仿宋_GB2312" w:hAnsi="宋体" w:hint="eastAsia"/>
          <w:kern w:val="0"/>
          <w:sz w:val="30"/>
          <w:szCs w:val="30"/>
        </w:rPr>
        <w:t>本规定由交通运输部标准化主管部门负责解释。</w:t>
      </w:r>
    </w:p>
    <w:p w:rsidR="008663AC" w:rsidRDefault="002050DB">
      <w:pPr>
        <w:numPr>
          <w:ilvl w:val="0"/>
          <w:numId w:val="7"/>
        </w:numPr>
        <w:adjustRightInd w:val="0"/>
        <w:snapToGrid w:val="0"/>
        <w:spacing w:line="360" w:lineRule="auto"/>
        <w:ind w:left="0" w:firstLineChars="200" w:firstLine="600"/>
        <w:rPr>
          <w:rFonts w:ascii="仿宋_GB2312" w:eastAsia="仿宋_GB2312" w:hAnsi="宋体"/>
          <w:kern w:val="0"/>
          <w:sz w:val="30"/>
          <w:szCs w:val="30"/>
        </w:rPr>
      </w:pPr>
      <w:r>
        <w:rPr>
          <w:rFonts w:ascii="仿宋_GB2312" w:eastAsia="仿宋_GB2312" w:hAnsi="宋体"/>
          <w:kern w:val="0"/>
          <w:sz w:val="30"/>
          <w:szCs w:val="30"/>
        </w:rPr>
        <w:t>本</w:t>
      </w:r>
      <w:r>
        <w:rPr>
          <w:rFonts w:ascii="仿宋_GB2312" w:eastAsia="仿宋_GB2312" w:hAnsi="宋体" w:hint="eastAsia"/>
          <w:kern w:val="0"/>
          <w:sz w:val="30"/>
          <w:szCs w:val="30"/>
        </w:rPr>
        <w:t>规定则</w:t>
      </w:r>
      <w:r>
        <w:rPr>
          <w:rFonts w:ascii="仿宋_GB2312" w:eastAsia="仿宋_GB2312" w:hAnsi="宋体"/>
          <w:kern w:val="0"/>
          <w:sz w:val="30"/>
          <w:szCs w:val="30"/>
        </w:rPr>
        <w:t>自发布之日起施行。</w:t>
      </w:r>
    </w:p>
    <w:p w:rsidR="008663AC" w:rsidRDefault="002050DB">
      <w:pPr>
        <w:pStyle w:val="1"/>
        <w:spacing w:before="0" w:after="0"/>
        <w:jc w:val="left"/>
        <w:rPr>
          <w:kern w:val="0"/>
          <w:sz w:val="32"/>
          <w:szCs w:val="32"/>
        </w:rPr>
      </w:pPr>
      <w:r>
        <w:rPr>
          <w:kern w:val="0"/>
          <w:szCs w:val="21"/>
        </w:rPr>
        <w:lastRenderedPageBreak/>
        <w:br w:type="page"/>
      </w:r>
      <w:r>
        <w:rPr>
          <w:rFonts w:ascii="仿宋" w:eastAsia="仿宋" w:hAnsi="仿宋" w:cs="仿宋" w:hint="eastAsia"/>
          <w:b w:val="0"/>
          <w:bCs w:val="0"/>
          <w:kern w:val="0"/>
          <w:sz w:val="30"/>
          <w:szCs w:val="30"/>
        </w:rPr>
        <w:lastRenderedPageBreak/>
        <w:t>附件</w:t>
      </w:r>
      <w:r>
        <w:rPr>
          <w:rFonts w:ascii="仿宋" w:eastAsia="仿宋" w:hAnsi="仿宋" w:cs="仿宋" w:hint="eastAsia"/>
          <w:b w:val="0"/>
          <w:bCs w:val="0"/>
          <w:kern w:val="0"/>
          <w:sz w:val="30"/>
          <w:szCs w:val="30"/>
        </w:rPr>
        <w:t>1</w:t>
      </w:r>
      <w:r>
        <w:rPr>
          <w:rFonts w:ascii="仿宋" w:eastAsia="仿宋" w:hAnsi="仿宋" w:cs="仿宋" w:hint="eastAsia"/>
          <w:b w:val="0"/>
          <w:bCs w:val="0"/>
          <w:kern w:val="0"/>
          <w:sz w:val="30"/>
          <w:szCs w:val="30"/>
        </w:rPr>
        <w:t>-1</w:t>
      </w:r>
      <w:r>
        <w:rPr>
          <w:rFonts w:ascii="仿宋" w:eastAsia="仿宋" w:hAnsi="仿宋" w:cs="仿宋" w:hint="eastAsia"/>
          <w:b w:val="0"/>
          <w:bCs w:val="0"/>
          <w:kern w:val="0"/>
          <w:sz w:val="30"/>
          <w:szCs w:val="30"/>
        </w:rPr>
        <w:t xml:space="preserve">   </w:t>
      </w:r>
    </w:p>
    <w:p w:rsidR="008663AC" w:rsidRDefault="002050DB">
      <w:pPr>
        <w:jc w:val="center"/>
        <w:rPr>
          <w:sz w:val="28"/>
        </w:rPr>
      </w:pPr>
      <w:r>
        <w:rPr>
          <w:rFonts w:hint="eastAsia"/>
          <w:sz w:val="28"/>
        </w:rPr>
        <w:t>审查工作流程图</w:t>
      </w:r>
    </w:p>
    <w:p w:rsidR="008663AC" w:rsidRDefault="008663AC">
      <w:pPr>
        <w:jc w:val="center"/>
        <w:rPr>
          <w:sz w:val="28"/>
        </w:rPr>
      </w:pPr>
    </w:p>
    <w:tbl>
      <w:tblPr>
        <w:tblW w:w="8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418"/>
        <w:gridCol w:w="4252"/>
        <w:gridCol w:w="1040"/>
      </w:tblGrid>
      <w:tr w:rsidR="008663AC">
        <w:tblPrEx>
          <w:tblCellMar>
            <w:top w:w="0" w:type="dxa"/>
            <w:bottom w:w="0" w:type="dxa"/>
          </w:tblCellMar>
        </w:tblPrEx>
        <w:trPr>
          <w:trHeight w:val="826"/>
        </w:trPr>
        <w:tc>
          <w:tcPr>
            <w:tcW w:w="959" w:type="dxa"/>
            <w:vAlign w:val="center"/>
          </w:tcPr>
          <w:p w:rsidR="008663AC" w:rsidRDefault="002050DB">
            <w:pPr>
              <w:widowControl/>
              <w:jc w:val="center"/>
              <w:rPr>
                <w:rFonts w:ascii="宋体" w:hAnsi="宋体"/>
                <w:szCs w:val="21"/>
              </w:rPr>
            </w:pPr>
            <w:r>
              <w:rPr>
                <w:rFonts w:ascii="宋体" w:hAnsi="宋体" w:hint="eastAsia"/>
                <w:szCs w:val="21"/>
              </w:rPr>
              <w:t>环节</w:t>
            </w:r>
          </w:p>
        </w:tc>
        <w:tc>
          <w:tcPr>
            <w:tcW w:w="850" w:type="dxa"/>
            <w:vAlign w:val="center"/>
          </w:tcPr>
          <w:p w:rsidR="008663AC" w:rsidRDefault="002050DB">
            <w:pPr>
              <w:widowControl/>
              <w:jc w:val="center"/>
              <w:rPr>
                <w:rFonts w:ascii="宋体" w:hAnsi="宋体"/>
                <w:szCs w:val="21"/>
              </w:rPr>
            </w:pPr>
            <w:r>
              <w:rPr>
                <w:rFonts w:ascii="宋体" w:hAnsi="宋体" w:hint="eastAsia"/>
                <w:szCs w:val="21"/>
              </w:rPr>
              <w:t>执行机构</w:t>
            </w:r>
          </w:p>
        </w:tc>
        <w:tc>
          <w:tcPr>
            <w:tcW w:w="1418" w:type="dxa"/>
            <w:vAlign w:val="center"/>
          </w:tcPr>
          <w:p w:rsidR="008663AC" w:rsidRDefault="002050DB">
            <w:pPr>
              <w:widowControl/>
              <w:jc w:val="center"/>
              <w:rPr>
                <w:rFonts w:ascii="宋体" w:hAnsi="宋体"/>
                <w:szCs w:val="21"/>
              </w:rPr>
            </w:pPr>
            <w:r>
              <w:rPr>
                <w:rFonts w:ascii="宋体" w:hAnsi="宋体" w:hint="eastAsia"/>
                <w:szCs w:val="21"/>
              </w:rPr>
              <w:t>责任人</w:t>
            </w:r>
          </w:p>
        </w:tc>
        <w:tc>
          <w:tcPr>
            <w:tcW w:w="4252" w:type="dxa"/>
            <w:vAlign w:val="center"/>
          </w:tcPr>
          <w:p w:rsidR="008663AC" w:rsidRDefault="002050DB">
            <w:pPr>
              <w:widowControl/>
              <w:jc w:val="center"/>
              <w:rPr>
                <w:rFonts w:ascii="宋体" w:hAnsi="宋体"/>
                <w:szCs w:val="21"/>
              </w:rPr>
            </w:pPr>
            <w:r>
              <w:rPr>
                <w:rFonts w:ascii="宋体" w:hAnsi="宋体" w:hint="eastAsia"/>
                <w:szCs w:val="21"/>
              </w:rPr>
              <w:t>流程图</w:t>
            </w:r>
          </w:p>
        </w:tc>
        <w:tc>
          <w:tcPr>
            <w:tcW w:w="1040" w:type="dxa"/>
            <w:vAlign w:val="center"/>
          </w:tcPr>
          <w:p w:rsidR="008663AC" w:rsidRDefault="002050DB">
            <w:pPr>
              <w:widowControl/>
              <w:jc w:val="center"/>
              <w:rPr>
                <w:rFonts w:ascii="宋体" w:hAnsi="宋体"/>
                <w:szCs w:val="21"/>
              </w:rPr>
            </w:pPr>
            <w:r>
              <w:rPr>
                <w:rFonts w:ascii="宋体" w:hAnsi="宋体" w:hint="eastAsia"/>
                <w:szCs w:val="21"/>
              </w:rPr>
              <w:t>时限</w:t>
            </w:r>
          </w:p>
        </w:tc>
      </w:tr>
      <w:tr w:rsidR="008663AC">
        <w:tblPrEx>
          <w:tblCellMar>
            <w:top w:w="0" w:type="dxa"/>
            <w:bottom w:w="0" w:type="dxa"/>
          </w:tblCellMar>
        </w:tblPrEx>
        <w:trPr>
          <w:trHeight w:val="1122"/>
        </w:trPr>
        <w:tc>
          <w:tcPr>
            <w:tcW w:w="959" w:type="dxa"/>
            <w:vAlign w:val="center"/>
          </w:tcPr>
          <w:p w:rsidR="008663AC" w:rsidRDefault="002050DB">
            <w:pPr>
              <w:widowControl/>
              <w:jc w:val="center"/>
              <w:rPr>
                <w:rFonts w:ascii="宋体" w:hAnsi="宋体"/>
                <w:szCs w:val="21"/>
              </w:rPr>
            </w:pPr>
            <w:r>
              <w:rPr>
                <w:rFonts w:ascii="宋体" w:hAnsi="宋体" w:hint="eastAsia"/>
                <w:szCs w:val="21"/>
              </w:rPr>
              <w:t>申请审查</w:t>
            </w:r>
          </w:p>
        </w:tc>
        <w:tc>
          <w:tcPr>
            <w:tcW w:w="850" w:type="dxa"/>
            <w:vAlign w:val="center"/>
          </w:tcPr>
          <w:p w:rsidR="008663AC" w:rsidRDefault="002050DB">
            <w:pPr>
              <w:jc w:val="center"/>
              <w:rPr>
                <w:rFonts w:ascii="宋体" w:hAnsi="宋体"/>
                <w:szCs w:val="21"/>
              </w:rPr>
            </w:pPr>
            <w:r>
              <w:rPr>
                <w:rFonts w:ascii="宋体" w:hAnsi="宋体" w:hint="eastAsia"/>
                <w:szCs w:val="21"/>
              </w:rPr>
              <w:t>负责起草单位</w:t>
            </w:r>
          </w:p>
        </w:tc>
        <w:tc>
          <w:tcPr>
            <w:tcW w:w="1418" w:type="dxa"/>
            <w:vAlign w:val="center"/>
          </w:tcPr>
          <w:p w:rsidR="008663AC" w:rsidRDefault="002050DB">
            <w:pPr>
              <w:jc w:val="center"/>
              <w:rPr>
                <w:rFonts w:ascii="宋体" w:hAnsi="宋体"/>
                <w:szCs w:val="21"/>
              </w:rPr>
            </w:pPr>
            <w:r>
              <w:rPr>
                <w:rFonts w:ascii="宋体" w:hAnsi="宋体" w:hint="eastAsia"/>
                <w:szCs w:val="21"/>
              </w:rPr>
              <w:t>第一起草人</w:t>
            </w:r>
          </w:p>
        </w:tc>
        <w:tc>
          <w:tcPr>
            <w:tcW w:w="4252" w:type="dxa"/>
            <w:vMerge w:val="restart"/>
            <w:vAlign w:val="center"/>
          </w:tcPr>
          <w:p w:rsidR="008663AC" w:rsidRDefault="0091799D">
            <w:pPr>
              <w:widowControl/>
              <w:jc w:val="center"/>
              <w:rPr>
                <w:rFonts w:ascii="宋体" w:hAnsi="宋体"/>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2908300</wp:posOffset>
                      </wp:positionV>
                      <wp:extent cx="2684145" cy="6985"/>
                      <wp:effectExtent l="10160" t="9525" r="10795" b="12065"/>
                      <wp:wrapNone/>
                      <wp:docPr id="11" name="自选图形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4145" cy="698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2A31C7" id="_x0000_t32" coordsize="21600,21600" o:spt="32" o:oned="t" path="m,l21600,21600e" filled="f">
                      <v:path arrowok="t" fillok="f" o:connecttype="none"/>
                      <o:lock v:ext="edit" shapetype="t"/>
                    </v:shapetype>
                    <v:shape id="自选图形 8" o:spid="_x0000_s1026" type="#_x0000_t32" style="position:absolute;left:0;text-align:left;margin-left:-5.45pt;margin-top:229pt;width:211.35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">
                      <v:stroke dashstyle="dash"/>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718820</wp:posOffset>
                      </wp:positionV>
                      <wp:extent cx="2684145" cy="6985"/>
                      <wp:effectExtent l="11430" t="10795" r="9525" b="10795"/>
                      <wp:wrapNone/>
                      <wp:docPr id="10" name="自选图形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4145" cy="698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17394F" id="自选图形 6" o:spid="_x0000_s1026" type="#_x0000_t32" style="position:absolute;left:0;text-align:left;margin-left:-3.85pt;margin-top:56.6pt;width:211.35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">
                      <v:stroke dashstyle="dash"/>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2164080</wp:posOffset>
                      </wp:positionV>
                      <wp:extent cx="2684145" cy="6985"/>
                      <wp:effectExtent l="11430" t="8255" r="9525" b="13335"/>
                      <wp:wrapNone/>
                      <wp:docPr id="9" name="自选图形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4145" cy="698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7D309F" id="自选图形 7" o:spid="_x0000_s1026" type="#_x0000_t32" style="position:absolute;left:0;text-align:left;margin-left:-3.85pt;margin-top:170.4pt;width:211.35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">
                      <v:stroke dashstyle="dash"/>
                    </v:shape>
                  </w:pict>
                </mc:Fallback>
              </mc:AlternateContent>
            </w:r>
            <w:r w:rsidR="002050DB">
              <w:object w:dxaOrig="3222" w:dyaOrig="6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18.75pt" o:ole="">
                  <v:imagedata r:id="rId8" o:title=""/>
                </v:shape>
                <o:OLEObject Type="Embed" ShapeID="_x0000_i1025" DrawAspect="Content" ObjectID="_1589615585" r:id="rId9"/>
              </w:object>
            </w:r>
          </w:p>
        </w:tc>
        <w:tc>
          <w:tcPr>
            <w:tcW w:w="1040" w:type="dxa"/>
            <w:vAlign w:val="center"/>
          </w:tcPr>
          <w:p w:rsidR="008663AC" w:rsidRDefault="002050DB">
            <w:pPr>
              <w:widowControl/>
              <w:jc w:val="center"/>
              <w:rPr>
                <w:rFonts w:ascii="宋体" w:hAnsi="宋体"/>
                <w:szCs w:val="21"/>
              </w:rPr>
            </w:pPr>
            <w:r>
              <w:rPr>
                <w:rFonts w:ascii="宋体" w:hAnsi="宋体" w:hint="eastAsia"/>
                <w:szCs w:val="21"/>
              </w:rPr>
              <w:t>—</w:t>
            </w:r>
          </w:p>
        </w:tc>
      </w:tr>
      <w:tr w:rsidR="008663AC">
        <w:tblPrEx>
          <w:tblCellMar>
            <w:top w:w="0" w:type="dxa"/>
            <w:bottom w:w="0" w:type="dxa"/>
          </w:tblCellMar>
        </w:tblPrEx>
        <w:trPr>
          <w:trHeight w:val="975"/>
        </w:trPr>
        <w:tc>
          <w:tcPr>
            <w:tcW w:w="959" w:type="dxa"/>
            <w:vAlign w:val="center"/>
          </w:tcPr>
          <w:p w:rsidR="008663AC" w:rsidRDefault="002050DB">
            <w:pPr>
              <w:jc w:val="center"/>
              <w:rPr>
                <w:rFonts w:ascii="宋体" w:hAnsi="宋体"/>
                <w:szCs w:val="21"/>
              </w:rPr>
            </w:pPr>
            <w:r>
              <w:rPr>
                <w:rFonts w:ascii="宋体" w:hAnsi="宋体" w:hint="eastAsia"/>
                <w:szCs w:val="21"/>
              </w:rPr>
              <w:t>初审</w:t>
            </w:r>
          </w:p>
        </w:tc>
        <w:tc>
          <w:tcPr>
            <w:tcW w:w="850" w:type="dxa"/>
            <w:vAlign w:val="center"/>
          </w:tcPr>
          <w:p w:rsidR="008663AC" w:rsidRDefault="002050DB">
            <w:pPr>
              <w:jc w:val="center"/>
              <w:rPr>
                <w:rFonts w:ascii="宋体" w:hAnsi="宋体"/>
                <w:szCs w:val="21"/>
              </w:rPr>
            </w:pPr>
            <w:r>
              <w:rPr>
                <w:rFonts w:ascii="宋体" w:hAnsi="宋体" w:hint="eastAsia"/>
                <w:szCs w:val="21"/>
              </w:rPr>
              <w:t>标委会秘书处</w:t>
            </w:r>
          </w:p>
        </w:tc>
        <w:tc>
          <w:tcPr>
            <w:tcW w:w="1418" w:type="dxa"/>
            <w:vAlign w:val="center"/>
          </w:tcPr>
          <w:p w:rsidR="008663AC" w:rsidRDefault="002050DB">
            <w:pPr>
              <w:jc w:val="center"/>
              <w:rPr>
                <w:rFonts w:ascii="宋体" w:hAnsi="宋体"/>
                <w:szCs w:val="21"/>
              </w:rPr>
            </w:pPr>
            <w:r>
              <w:rPr>
                <w:rFonts w:ascii="宋体" w:hAnsi="宋体" w:hint="eastAsia"/>
                <w:szCs w:val="21"/>
              </w:rPr>
              <w:t>秘书长</w:t>
            </w:r>
          </w:p>
        </w:tc>
        <w:tc>
          <w:tcPr>
            <w:tcW w:w="4252" w:type="dxa"/>
            <w:vMerge/>
            <w:vAlign w:val="center"/>
          </w:tcPr>
          <w:p w:rsidR="008663AC" w:rsidRDefault="008663AC">
            <w:pPr>
              <w:widowControl/>
              <w:jc w:val="center"/>
            </w:pPr>
          </w:p>
        </w:tc>
        <w:tc>
          <w:tcPr>
            <w:tcW w:w="1040" w:type="dxa"/>
            <w:vMerge w:val="restart"/>
            <w:vAlign w:val="center"/>
          </w:tcPr>
          <w:p w:rsidR="008663AC" w:rsidRDefault="002050DB">
            <w:pPr>
              <w:widowControl/>
              <w:jc w:val="center"/>
              <w:rPr>
                <w:rFonts w:ascii="宋体" w:hAnsi="宋体"/>
                <w:szCs w:val="21"/>
              </w:rPr>
            </w:pPr>
            <w:r>
              <w:rPr>
                <w:rFonts w:ascii="宋体" w:hAnsi="宋体" w:hint="eastAsia"/>
                <w:szCs w:val="21"/>
              </w:rPr>
              <w:t>3</w:t>
            </w:r>
            <w:r>
              <w:rPr>
                <w:rFonts w:ascii="宋体" w:hAnsi="宋体" w:hint="eastAsia"/>
                <w:szCs w:val="21"/>
              </w:rPr>
              <w:t>个月</w:t>
            </w:r>
          </w:p>
        </w:tc>
      </w:tr>
      <w:tr w:rsidR="008663AC">
        <w:tblPrEx>
          <w:tblCellMar>
            <w:top w:w="0" w:type="dxa"/>
            <w:bottom w:w="0" w:type="dxa"/>
          </w:tblCellMar>
        </w:tblPrEx>
        <w:trPr>
          <w:trHeight w:val="1280"/>
        </w:trPr>
        <w:tc>
          <w:tcPr>
            <w:tcW w:w="959" w:type="dxa"/>
            <w:vAlign w:val="center"/>
          </w:tcPr>
          <w:p w:rsidR="008663AC" w:rsidRDefault="002050DB">
            <w:pPr>
              <w:jc w:val="center"/>
              <w:rPr>
                <w:rFonts w:ascii="宋体" w:hAnsi="宋体"/>
                <w:szCs w:val="21"/>
              </w:rPr>
            </w:pPr>
            <w:r>
              <w:rPr>
                <w:rFonts w:ascii="宋体" w:hAnsi="宋体" w:hint="eastAsia"/>
                <w:szCs w:val="21"/>
              </w:rPr>
              <w:t>技术审查</w:t>
            </w:r>
          </w:p>
        </w:tc>
        <w:tc>
          <w:tcPr>
            <w:tcW w:w="850" w:type="dxa"/>
            <w:vAlign w:val="center"/>
          </w:tcPr>
          <w:p w:rsidR="008663AC" w:rsidRDefault="002050DB">
            <w:pPr>
              <w:jc w:val="center"/>
              <w:rPr>
                <w:rFonts w:ascii="宋体" w:hAnsi="宋体"/>
                <w:szCs w:val="21"/>
              </w:rPr>
            </w:pPr>
            <w:r>
              <w:rPr>
                <w:rFonts w:ascii="宋体" w:hAnsi="宋体" w:hint="eastAsia"/>
                <w:szCs w:val="21"/>
              </w:rPr>
              <w:t>标委会</w:t>
            </w:r>
          </w:p>
        </w:tc>
        <w:tc>
          <w:tcPr>
            <w:tcW w:w="1418" w:type="dxa"/>
            <w:vAlign w:val="center"/>
          </w:tcPr>
          <w:p w:rsidR="008663AC" w:rsidRDefault="002050DB">
            <w:pPr>
              <w:jc w:val="left"/>
              <w:rPr>
                <w:rFonts w:ascii="宋体" w:hAnsi="宋体"/>
                <w:szCs w:val="21"/>
              </w:rPr>
            </w:pPr>
            <w:r>
              <w:rPr>
                <w:rFonts w:ascii="宋体" w:hAnsi="宋体" w:hint="eastAsia"/>
                <w:szCs w:val="21"/>
              </w:rPr>
              <w:t>主任委员或其授权的副主任委员</w:t>
            </w:r>
          </w:p>
        </w:tc>
        <w:tc>
          <w:tcPr>
            <w:tcW w:w="4252" w:type="dxa"/>
            <w:vMerge/>
            <w:vAlign w:val="center"/>
          </w:tcPr>
          <w:p w:rsidR="008663AC" w:rsidRDefault="008663AC">
            <w:pPr>
              <w:widowControl/>
              <w:jc w:val="center"/>
            </w:pPr>
          </w:p>
        </w:tc>
        <w:tc>
          <w:tcPr>
            <w:tcW w:w="1040" w:type="dxa"/>
            <w:vMerge/>
            <w:vAlign w:val="center"/>
          </w:tcPr>
          <w:p w:rsidR="008663AC" w:rsidRDefault="008663AC">
            <w:pPr>
              <w:widowControl/>
              <w:jc w:val="center"/>
              <w:rPr>
                <w:rFonts w:ascii="宋体" w:hAnsi="宋体"/>
                <w:szCs w:val="21"/>
              </w:rPr>
            </w:pPr>
          </w:p>
        </w:tc>
      </w:tr>
      <w:tr w:rsidR="008663AC">
        <w:tblPrEx>
          <w:tblCellMar>
            <w:top w:w="0" w:type="dxa"/>
            <w:bottom w:w="0" w:type="dxa"/>
          </w:tblCellMar>
        </w:tblPrEx>
        <w:trPr>
          <w:trHeight w:val="1177"/>
        </w:trPr>
        <w:tc>
          <w:tcPr>
            <w:tcW w:w="959" w:type="dxa"/>
            <w:vAlign w:val="center"/>
          </w:tcPr>
          <w:p w:rsidR="008663AC" w:rsidRDefault="002050DB">
            <w:pPr>
              <w:widowControl/>
              <w:jc w:val="center"/>
              <w:rPr>
                <w:rFonts w:ascii="宋体" w:hAnsi="宋体"/>
                <w:szCs w:val="21"/>
              </w:rPr>
            </w:pPr>
            <w:r>
              <w:rPr>
                <w:rFonts w:ascii="宋体" w:hAnsi="宋体" w:hint="eastAsia"/>
                <w:szCs w:val="21"/>
              </w:rPr>
              <w:t>形成报批稿</w:t>
            </w:r>
          </w:p>
        </w:tc>
        <w:tc>
          <w:tcPr>
            <w:tcW w:w="850" w:type="dxa"/>
            <w:vAlign w:val="center"/>
          </w:tcPr>
          <w:p w:rsidR="008663AC" w:rsidRDefault="002050DB">
            <w:pPr>
              <w:jc w:val="center"/>
              <w:rPr>
                <w:rFonts w:ascii="宋体" w:hAnsi="宋体"/>
                <w:szCs w:val="21"/>
              </w:rPr>
            </w:pPr>
            <w:r>
              <w:rPr>
                <w:rFonts w:ascii="宋体" w:hAnsi="宋体" w:hint="eastAsia"/>
                <w:szCs w:val="21"/>
              </w:rPr>
              <w:t>负责起草单位</w:t>
            </w:r>
          </w:p>
        </w:tc>
        <w:tc>
          <w:tcPr>
            <w:tcW w:w="1418" w:type="dxa"/>
            <w:vAlign w:val="center"/>
          </w:tcPr>
          <w:p w:rsidR="008663AC" w:rsidRDefault="002050DB">
            <w:pPr>
              <w:jc w:val="center"/>
              <w:rPr>
                <w:rFonts w:ascii="宋体" w:hAnsi="宋体"/>
                <w:szCs w:val="21"/>
              </w:rPr>
            </w:pPr>
            <w:r>
              <w:rPr>
                <w:rFonts w:ascii="宋体" w:hAnsi="宋体" w:hint="eastAsia"/>
                <w:szCs w:val="21"/>
              </w:rPr>
              <w:t>第一起草人</w:t>
            </w:r>
          </w:p>
        </w:tc>
        <w:tc>
          <w:tcPr>
            <w:tcW w:w="4252" w:type="dxa"/>
            <w:vMerge/>
            <w:vAlign w:val="center"/>
          </w:tcPr>
          <w:p w:rsidR="008663AC" w:rsidRDefault="008663AC">
            <w:pPr>
              <w:widowControl/>
              <w:jc w:val="center"/>
              <w:rPr>
                <w:szCs w:val="21"/>
              </w:rPr>
            </w:pPr>
          </w:p>
        </w:tc>
        <w:tc>
          <w:tcPr>
            <w:tcW w:w="1040" w:type="dxa"/>
            <w:vAlign w:val="center"/>
          </w:tcPr>
          <w:p w:rsidR="008663AC" w:rsidRDefault="002050DB">
            <w:pPr>
              <w:widowControl/>
              <w:jc w:val="center"/>
              <w:rPr>
                <w:rFonts w:ascii="宋体" w:hAnsi="宋体"/>
                <w:szCs w:val="21"/>
              </w:rPr>
            </w:pPr>
            <w:r>
              <w:rPr>
                <w:rFonts w:ascii="宋体" w:hAnsi="宋体" w:hint="eastAsia"/>
                <w:szCs w:val="21"/>
              </w:rPr>
              <w:t>1</w:t>
            </w:r>
            <w:r>
              <w:rPr>
                <w:rFonts w:ascii="宋体" w:hAnsi="宋体" w:hint="eastAsia"/>
                <w:szCs w:val="21"/>
              </w:rPr>
              <w:t>个月</w:t>
            </w:r>
          </w:p>
        </w:tc>
      </w:tr>
      <w:tr w:rsidR="008663AC">
        <w:tblPrEx>
          <w:tblCellMar>
            <w:top w:w="0" w:type="dxa"/>
            <w:bottom w:w="0" w:type="dxa"/>
          </w:tblCellMar>
        </w:tblPrEx>
        <w:trPr>
          <w:trHeight w:val="877"/>
        </w:trPr>
        <w:tc>
          <w:tcPr>
            <w:tcW w:w="959" w:type="dxa"/>
            <w:vAlign w:val="center"/>
          </w:tcPr>
          <w:p w:rsidR="008663AC" w:rsidRDefault="002050DB">
            <w:pPr>
              <w:widowControl/>
              <w:jc w:val="center"/>
              <w:rPr>
                <w:rFonts w:ascii="宋体" w:hAnsi="宋体"/>
                <w:szCs w:val="21"/>
              </w:rPr>
            </w:pPr>
            <w:r>
              <w:rPr>
                <w:rFonts w:ascii="宋体" w:hAnsi="宋体" w:hint="eastAsia"/>
                <w:szCs w:val="21"/>
              </w:rPr>
              <w:t>复核</w:t>
            </w:r>
          </w:p>
        </w:tc>
        <w:tc>
          <w:tcPr>
            <w:tcW w:w="850" w:type="dxa"/>
            <w:vAlign w:val="center"/>
          </w:tcPr>
          <w:p w:rsidR="008663AC" w:rsidRDefault="002050DB">
            <w:pPr>
              <w:widowControl/>
              <w:jc w:val="center"/>
              <w:rPr>
                <w:rFonts w:ascii="宋体" w:hAnsi="宋体"/>
                <w:szCs w:val="21"/>
              </w:rPr>
            </w:pPr>
            <w:r>
              <w:rPr>
                <w:rFonts w:ascii="宋体" w:hAnsi="宋体" w:hint="eastAsia"/>
                <w:szCs w:val="21"/>
              </w:rPr>
              <w:t>标委会秘书处</w:t>
            </w:r>
          </w:p>
        </w:tc>
        <w:tc>
          <w:tcPr>
            <w:tcW w:w="1418" w:type="dxa"/>
            <w:vAlign w:val="center"/>
          </w:tcPr>
          <w:p w:rsidR="008663AC" w:rsidRDefault="002050DB">
            <w:pPr>
              <w:widowControl/>
              <w:jc w:val="center"/>
              <w:rPr>
                <w:rFonts w:ascii="宋体" w:hAnsi="宋体"/>
                <w:szCs w:val="21"/>
              </w:rPr>
            </w:pPr>
            <w:r>
              <w:rPr>
                <w:rFonts w:ascii="宋体" w:hAnsi="宋体" w:hint="eastAsia"/>
                <w:szCs w:val="21"/>
              </w:rPr>
              <w:t>秘书长</w:t>
            </w:r>
          </w:p>
        </w:tc>
        <w:tc>
          <w:tcPr>
            <w:tcW w:w="4252" w:type="dxa"/>
            <w:vMerge/>
            <w:vAlign w:val="center"/>
          </w:tcPr>
          <w:p w:rsidR="008663AC" w:rsidRDefault="008663AC">
            <w:pPr>
              <w:widowControl/>
              <w:jc w:val="center"/>
              <w:rPr>
                <w:szCs w:val="21"/>
              </w:rPr>
            </w:pPr>
          </w:p>
        </w:tc>
        <w:tc>
          <w:tcPr>
            <w:tcW w:w="1040" w:type="dxa"/>
            <w:vMerge w:val="restart"/>
            <w:vAlign w:val="center"/>
          </w:tcPr>
          <w:p w:rsidR="008663AC" w:rsidRDefault="002050DB">
            <w:pPr>
              <w:jc w:val="center"/>
              <w:rPr>
                <w:rFonts w:ascii="宋体" w:hAnsi="宋体"/>
                <w:szCs w:val="21"/>
              </w:rPr>
            </w:pPr>
            <w:r>
              <w:rPr>
                <w:rFonts w:ascii="宋体" w:hAnsi="宋体" w:hint="eastAsia"/>
                <w:szCs w:val="21"/>
              </w:rPr>
              <w:t>1</w:t>
            </w:r>
            <w:r>
              <w:rPr>
                <w:rFonts w:ascii="宋体" w:hAnsi="宋体" w:hint="eastAsia"/>
                <w:szCs w:val="21"/>
              </w:rPr>
              <w:t>个月</w:t>
            </w:r>
          </w:p>
        </w:tc>
      </w:tr>
      <w:tr w:rsidR="008663AC">
        <w:tblPrEx>
          <w:tblCellMar>
            <w:top w:w="0" w:type="dxa"/>
            <w:bottom w:w="0" w:type="dxa"/>
          </w:tblCellMar>
        </w:tblPrEx>
        <w:trPr>
          <w:trHeight w:val="922"/>
        </w:trPr>
        <w:tc>
          <w:tcPr>
            <w:tcW w:w="959" w:type="dxa"/>
            <w:vAlign w:val="center"/>
          </w:tcPr>
          <w:p w:rsidR="008663AC" w:rsidRDefault="002050DB">
            <w:pPr>
              <w:jc w:val="center"/>
              <w:rPr>
                <w:rFonts w:ascii="宋体" w:hAnsi="宋体"/>
                <w:szCs w:val="21"/>
              </w:rPr>
            </w:pPr>
            <w:r>
              <w:rPr>
                <w:rFonts w:ascii="宋体" w:hAnsi="宋体" w:hint="eastAsia"/>
                <w:szCs w:val="21"/>
              </w:rPr>
              <w:t>行文报批</w:t>
            </w:r>
          </w:p>
        </w:tc>
        <w:tc>
          <w:tcPr>
            <w:tcW w:w="850" w:type="dxa"/>
            <w:vAlign w:val="center"/>
          </w:tcPr>
          <w:p w:rsidR="008663AC" w:rsidRDefault="002050DB">
            <w:pPr>
              <w:jc w:val="center"/>
              <w:rPr>
                <w:rFonts w:ascii="宋体" w:hAnsi="宋体"/>
                <w:szCs w:val="21"/>
              </w:rPr>
            </w:pPr>
            <w:r>
              <w:rPr>
                <w:rFonts w:ascii="宋体" w:hAnsi="宋体" w:hint="eastAsia"/>
                <w:szCs w:val="21"/>
              </w:rPr>
              <w:t>标委会</w:t>
            </w:r>
          </w:p>
        </w:tc>
        <w:tc>
          <w:tcPr>
            <w:tcW w:w="1418" w:type="dxa"/>
            <w:vAlign w:val="center"/>
          </w:tcPr>
          <w:p w:rsidR="008663AC" w:rsidRDefault="002050DB">
            <w:pPr>
              <w:jc w:val="left"/>
              <w:rPr>
                <w:rFonts w:ascii="宋体" w:hAnsi="宋体"/>
                <w:szCs w:val="21"/>
              </w:rPr>
            </w:pPr>
            <w:r>
              <w:rPr>
                <w:rFonts w:ascii="宋体" w:hAnsi="宋体" w:hint="eastAsia"/>
                <w:szCs w:val="21"/>
              </w:rPr>
              <w:t>主任委员或其授权的副主任委员</w:t>
            </w:r>
          </w:p>
        </w:tc>
        <w:tc>
          <w:tcPr>
            <w:tcW w:w="4252" w:type="dxa"/>
            <w:vMerge/>
            <w:vAlign w:val="center"/>
          </w:tcPr>
          <w:p w:rsidR="008663AC" w:rsidRDefault="008663AC">
            <w:pPr>
              <w:widowControl/>
              <w:jc w:val="center"/>
              <w:rPr>
                <w:szCs w:val="21"/>
              </w:rPr>
            </w:pPr>
          </w:p>
        </w:tc>
        <w:tc>
          <w:tcPr>
            <w:tcW w:w="1040" w:type="dxa"/>
            <w:vMerge/>
            <w:vAlign w:val="center"/>
          </w:tcPr>
          <w:p w:rsidR="008663AC" w:rsidRDefault="008663AC">
            <w:pPr>
              <w:jc w:val="center"/>
              <w:rPr>
                <w:rFonts w:ascii="宋体" w:hAnsi="宋体"/>
                <w:szCs w:val="21"/>
              </w:rPr>
            </w:pPr>
          </w:p>
        </w:tc>
      </w:tr>
    </w:tbl>
    <w:p w:rsidR="008663AC" w:rsidRDefault="002050DB">
      <w:pPr>
        <w:widowControl/>
        <w:spacing w:before="240" w:line="360" w:lineRule="auto"/>
        <w:jc w:val="center"/>
        <w:rPr>
          <w:rFonts w:ascii="宋体" w:hAnsi="宋体"/>
          <w:b/>
          <w:sz w:val="24"/>
          <w:szCs w:val="24"/>
        </w:rPr>
      </w:pPr>
      <w:r>
        <w:rPr>
          <w:rFonts w:ascii="宋体" w:hAnsi="宋体" w:hint="eastAsia"/>
          <w:b/>
          <w:sz w:val="24"/>
          <w:szCs w:val="24"/>
        </w:rPr>
        <w:t>图</w:t>
      </w:r>
      <w:r>
        <w:rPr>
          <w:rFonts w:ascii="宋体" w:hAnsi="宋体" w:hint="eastAsia"/>
          <w:b/>
          <w:sz w:val="24"/>
          <w:szCs w:val="24"/>
        </w:rPr>
        <w:t xml:space="preserve">1  </w:t>
      </w:r>
      <w:r>
        <w:rPr>
          <w:rFonts w:ascii="宋体" w:hAnsi="宋体" w:hint="eastAsia"/>
          <w:b/>
          <w:sz w:val="24"/>
          <w:szCs w:val="24"/>
        </w:rPr>
        <w:t>标委会审查工作流程</w:t>
      </w: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p w:rsidR="008663AC" w:rsidRDefault="008663AC">
      <w:pPr>
        <w:widowControl/>
        <w:spacing w:line="360" w:lineRule="auto"/>
        <w:jc w:val="center"/>
        <w:rPr>
          <w:rFonts w:ascii="宋体" w:hAnsi="宋体"/>
          <w:b/>
          <w:sz w:val="24"/>
          <w:szCs w:val="24"/>
        </w:rPr>
      </w:pPr>
    </w:p>
    <w:tbl>
      <w:tblPr>
        <w:tblW w:w="8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4961"/>
        <w:gridCol w:w="471"/>
      </w:tblGrid>
      <w:tr w:rsidR="008663AC">
        <w:tblPrEx>
          <w:tblCellMar>
            <w:top w:w="0" w:type="dxa"/>
            <w:bottom w:w="0" w:type="dxa"/>
          </w:tblCellMar>
        </w:tblPrEx>
        <w:trPr>
          <w:trHeight w:val="805"/>
        </w:trPr>
        <w:tc>
          <w:tcPr>
            <w:tcW w:w="675" w:type="dxa"/>
            <w:vAlign w:val="center"/>
          </w:tcPr>
          <w:p w:rsidR="008663AC" w:rsidRDefault="002050DB">
            <w:pPr>
              <w:widowControl/>
              <w:jc w:val="center"/>
              <w:rPr>
                <w:rFonts w:ascii="宋体" w:hAnsi="宋体"/>
                <w:szCs w:val="21"/>
              </w:rPr>
            </w:pPr>
            <w:r>
              <w:rPr>
                <w:rFonts w:ascii="宋体" w:hAnsi="宋体" w:hint="eastAsia"/>
                <w:szCs w:val="21"/>
              </w:rPr>
              <w:t>环节</w:t>
            </w:r>
          </w:p>
        </w:tc>
        <w:tc>
          <w:tcPr>
            <w:tcW w:w="1134" w:type="dxa"/>
            <w:vAlign w:val="center"/>
          </w:tcPr>
          <w:p w:rsidR="008663AC" w:rsidRDefault="002050DB">
            <w:pPr>
              <w:widowControl/>
              <w:jc w:val="center"/>
              <w:rPr>
                <w:rFonts w:ascii="宋体" w:hAnsi="宋体"/>
                <w:szCs w:val="21"/>
              </w:rPr>
            </w:pPr>
            <w:r>
              <w:rPr>
                <w:rFonts w:ascii="宋体" w:hAnsi="宋体" w:hint="eastAsia"/>
                <w:szCs w:val="21"/>
              </w:rPr>
              <w:t>执行机构</w:t>
            </w:r>
          </w:p>
        </w:tc>
        <w:tc>
          <w:tcPr>
            <w:tcW w:w="1276" w:type="dxa"/>
            <w:vAlign w:val="center"/>
          </w:tcPr>
          <w:p w:rsidR="008663AC" w:rsidRDefault="002050DB">
            <w:pPr>
              <w:widowControl/>
              <w:jc w:val="center"/>
              <w:rPr>
                <w:rFonts w:ascii="宋体" w:hAnsi="宋体"/>
                <w:szCs w:val="21"/>
              </w:rPr>
            </w:pPr>
            <w:r>
              <w:rPr>
                <w:rFonts w:ascii="宋体" w:hAnsi="宋体" w:hint="eastAsia"/>
                <w:szCs w:val="21"/>
              </w:rPr>
              <w:t>责任人</w:t>
            </w:r>
          </w:p>
        </w:tc>
        <w:tc>
          <w:tcPr>
            <w:tcW w:w="4961" w:type="dxa"/>
            <w:vAlign w:val="center"/>
          </w:tcPr>
          <w:p w:rsidR="008663AC" w:rsidRDefault="002050DB">
            <w:pPr>
              <w:widowControl/>
              <w:jc w:val="center"/>
              <w:rPr>
                <w:rFonts w:ascii="宋体" w:hAnsi="宋体"/>
                <w:szCs w:val="21"/>
              </w:rPr>
            </w:pPr>
            <w:r>
              <w:rPr>
                <w:rFonts w:ascii="宋体" w:hAnsi="宋体" w:hint="eastAsia"/>
                <w:szCs w:val="21"/>
              </w:rPr>
              <w:t>流程图</w:t>
            </w:r>
          </w:p>
        </w:tc>
        <w:tc>
          <w:tcPr>
            <w:tcW w:w="471" w:type="dxa"/>
            <w:vAlign w:val="center"/>
          </w:tcPr>
          <w:p w:rsidR="008663AC" w:rsidRDefault="002050DB">
            <w:pPr>
              <w:widowControl/>
              <w:jc w:val="center"/>
              <w:rPr>
                <w:rFonts w:ascii="宋体" w:hAnsi="宋体"/>
                <w:szCs w:val="21"/>
              </w:rPr>
            </w:pPr>
            <w:r>
              <w:rPr>
                <w:rFonts w:ascii="宋体" w:hAnsi="宋体" w:hint="eastAsia"/>
                <w:szCs w:val="21"/>
              </w:rPr>
              <w:t>时限</w:t>
            </w:r>
          </w:p>
        </w:tc>
      </w:tr>
      <w:tr w:rsidR="008663AC">
        <w:tblPrEx>
          <w:tblCellMar>
            <w:top w:w="0" w:type="dxa"/>
            <w:bottom w:w="0" w:type="dxa"/>
          </w:tblCellMar>
        </w:tblPrEx>
        <w:trPr>
          <w:trHeight w:val="540"/>
        </w:trPr>
        <w:tc>
          <w:tcPr>
            <w:tcW w:w="675" w:type="dxa"/>
            <w:vAlign w:val="center"/>
          </w:tcPr>
          <w:p w:rsidR="008663AC" w:rsidRDefault="002050DB">
            <w:pPr>
              <w:rPr>
                <w:rFonts w:ascii="宋体" w:hAnsi="宋体"/>
                <w:szCs w:val="21"/>
              </w:rPr>
            </w:pPr>
            <w:r>
              <w:rPr>
                <w:rFonts w:ascii="宋体" w:hAnsi="宋体" w:hint="eastAsia"/>
                <w:szCs w:val="21"/>
              </w:rPr>
              <w:t>行文报批</w:t>
            </w:r>
          </w:p>
        </w:tc>
        <w:tc>
          <w:tcPr>
            <w:tcW w:w="1134" w:type="dxa"/>
            <w:vAlign w:val="center"/>
          </w:tcPr>
          <w:p w:rsidR="008663AC" w:rsidRDefault="002050DB">
            <w:pPr>
              <w:jc w:val="center"/>
              <w:rPr>
                <w:rFonts w:ascii="宋体" w:hAnsi="宋体"/>
                <w:szCs w:val="21"/>
              </w:rPr>
            </w:pPr>
            <w:r>
              <w:rPr>
                <w:rFonts w:ascii="宋体" w:hAnsi="宋体" w:hint="eastAsia"/>
                <w:szCs w:val="21"/>
              </w:rPr>
              <w:t>标委会</w:t>
            </w:r>
          </w:p>
        </w:tc>
        <w:tc>
          <w:tcPr>
            <w:tcW w:w="1276" w:type="dxa"/>
            <w:vAlign w:val="center"/>
          </w:tcPr>
          <w:p w:rsidR="008663AC" w:rsidRDefault="0091799D">
            <w:pPr>
              <w:jc w:val="center"/>
              <w:rPr>
                <w:rFonts w:ascii="宋体" w:hAnsi="宋体"/>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831215</wp:posOffset>
                      </wp:positionH>
                      <wp:positionV relativeFrom="paragraph">
                        <wp:posOffset>596900</wp:posOffset>
                      </wp:positionV>
                      <wp:extent cx="3108960" cy="635"/>
                      <wp:effectExtent l="10160" t="10160" r="5080" b="8255"/>
                      <wp:wrapNone/>
                      <wp:docPr id="8" name="自选图形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63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D2C77E" id="自选图形 9" o:spid="_x0000_s1026" type="#_x0000_t32" style="position:absolute;left:0;text-align:left;margin-left:65.45pt;margin-top:47pt;width:244.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">
                      <v:stroke dashstyle="dash"/>
                    </v:shape>
                  </w:pict>
                </mc:Fallback>
              </mc:AlternateContent>
            </w:r>
            <w:r w:rsidR="002050DB">
              <w:rPr>
                <w:rFonts w:ascii="宋体" w:hAnsi="宋体" w:hint="eastAsia"/>
                <w:szCs w:val="21"/>
              </w:rPr>
              <w:t>主任委员或其授权的副主任委员</w:t>
            </w:r>
          </w:p>
        </w:tc>
        <w:tc>
          <w:tcPr>
            <w:tcW w:w="4961" w:type="dxa"/>
            <w:vMerge w:val="restart"/>
          </w:tcPr>
          <w:p w:rsidR="008663AC" w:rsidRDefault="0091799D">
            <w:pPr>
              <w:widowControl/>
              <w:jc w:val="center"/>
              <w:rPr>
                <w:rFonts w:ascii="宋体" w:hAnsi="宋体"/>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-49530</wp:posOffset>
                      </wp:positionH>
                      <wp:positionV relativeFrom="paragraph">
                        <wp:posOffset>5099685</wp:posOffset>
                      </wp:positionV>
                      <wp:extent cx="3108960" cy="635"/>
                      <wp:effectExtent l="6350" t="7620" r="8890" b="1079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63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473395" id="AutoShape 16" o:spid="_x0000_s1026" type="#_x0000_t32" style="position:absolute;left:0;text-align:left;margin-left:-3.9pt;margin-top:401.55pt;width:244.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">
                      <v:stroke dashstyle="dash"/>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-39370</wp:posOffset>
                      </wp:positionH>
                      <wp:positionV relativeFrom="paragraph">
                        <wp:posOffset>3740785</wp:posOffset>
                      </wp:positionV>
                      <wp:extent cx="3108960" cy="635"/>
                      <wp:effectExtent l="6985" t="10795" r="8255" b="7620"/>
                      <wp:wrapNone/>
                      <wp:docPr id="6" name="自选图形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63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104D64" id="自选图形 11" o:spid="_x0000_s1026" type="#_x0000_t32" style="position:absolute;left:0;text-align:left;margin-left:-3.1pt;margin-top:294.55pt;width:244.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">
                      <v:stroke dashstyle="dash"/>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-39370</wp:posOffset>
                      </wp:positionH>
                      <wp:positionV relativeFrom="paragraph">
                        <wp:posOffset>2935605</wp:posOffset>
                      </wp:positionV>
                      <wp:extent cx="3108960" cy="635"/>
                      <wp:effectExtent l="6985" t="5715" r="8255" b="12700"/>
                      <wp:wrapNone/>
                      <wp:docPr id="5" name="自选图形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63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15A0C2" id="自选图形 10" o:spid="_x0000_s1026" type="#_x0000_t32" style="position:absolute;left:0;text-align:left;margin-left:-3.1pt;margin-top:231.15pt;width:244.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">
                      <v:stroke dashstyle="dash"/>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-49530</wp:posOffset>
                      </wp:positionH>
                      <wp:positionV relativeFrom="paragraph">
                        <wp:posOffset>1408430</wp:posOffset>
                      </wp:positionV>
                      <wp:extent cx="3108960" cy="635"/>
                      <wp:effectExtent l="6350" t="12065" r="8890" b="6350"/>
                      <wp:wrapNone/>
                      <wp:docPr id="4" name="自选图形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63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C116EB" id="自选图形 14" o:spid="_x0000_s1026" type="#_x0000_t32" style="position:absolute;left:0;text-align:left;margin-left:-3.9pt;margin-top:110.9pt;width:244.8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">
                      <v:stroke dashstyle="dash"/>
                    </v:shape>
                  </w:pict>
                </mc:Fallback>
              </mc:AlternateContent>
            </w:r>
            <w:r w:rsidR="002050DB">
              <w:t xml:space="preserve"> </w:t>
            </w:r>
            <w:r w:rsidR="002050DB">
              <w:object w:dxaOrig="5825" w:dyaOrig="10163">
                <v:shape id="_x0000_i1026" type="#_x0000_t75" style="width:291pt;height:508.5pt" o:ole="">
                  <v:imagedata r:id="rId10" o:title=""/>
                </v:shape>
                <o:OLEObject Type="Embed" ShapeID="_x0000_i1026" DrawAspect="Content" ObjectID="_1589615586" r:id="rId11"/>
              </w:object>
            </w:r>
          </w:p>
        </w:tc>
        <w:tc>
          <w:tcPr>
            <w:tcW w:w="471" w:type="dxa"/>
            <w:vAlign w:val="center"/>
          </w:tcPr>
          <w:p w:rsidR="008663AC" w:rsidRDefault="002050DB">
            <w:pPr>
              <w:widowControl/>
              <w:jc w:val="center"/>
              <w:rPr>
                <w:rFonts w:ascii="宋体" w:hAnsi="宋体"/>
                <w:szCs w:val="21"/>
              </w:rPr>
            </w:pPr>
            <w:r>
              <w:rPr>
                <w:rFonts w:ascii="宋体" w:hAnsi="宋体" w:hint="eastAsia"/>
                <w:szCs w:val="21"/>
              </w:rPr>
              <w:t>—</w:t>
            </w:r>
          </w:p>
        </w:tc>
      </w:tr>
      <w:tr w:rsidR="008663AC">
        <w:tblPrEx>
          <w:tblCellMar>
            <w:top w:w="0" w:type="dxa"/>
            <w:bottom w:w="0" w:type="dxa"/>
          </w:tblCellMar>
        </w:tblPrEx>
        <w:trPr>
          <w:trHeight w:val="1262"/>
        </w:trPr>
        <w:tc>
          <w:tcPr>
            <w:tcW w:w="675" w:type="dxa"/>
            <w:vAlign w:val="center"/>
          </w:tcPr>
          <w:p w:rsidR="008663AC" w:rsidRDefault="002050DB">
            <w:pPr>
              <w:jc w:val="center"/>
              <w:rPr>
                <w:rFonts w:ascii="宋体" w:hAnsi="宋体"/>
                <w:szCs w:val="21"/>
              </w:rPr>
            </w:pPr>
            <w:r>
              <w:rPr>
                <w:rFonts w:ascii="宋体" w:hAnsi="宋体" w:hint="eastAsia"/>
                <w:szCs w:val="21"/>
              </w:rPr>
              <w:t>材料初审</w:t>
            </w:r>
          </w:p>
        </w:tc>
        <w:tc>
          <w:tcPr>
            <w:tcW w:w="1134" w:type="dxa"/>
            <w:vAlign w:val="center"/>
          </w:tcPr>
          <w:p w:rsidR="008663AC" w:rsidRDefault="002050DB">
            <w:pPr>
              <w:jc w:val="center"/>
              <w:rPr>
                <w:rFonts w:ascii="宋体" w:hAnsi="宋体"/>
                <w:szCs w:val="21"/>
              </w:rPr>
            </w:pPr>
            <w:r>
              <w:rPr>
                <w:rFonts w:ascii="宋体" w:hAnsi="宋体" w:hint="eastAsia"/>
                <w:szCs w:val="21"/>
              </w:rPr>
              <w:t>审查组</w:t>
            </w:r>
          </w:p>
        </w:tc>
        <w:tc>
          <w:tcPr>
            <w:tcW w:w="1276" w:type="dxa"/>
            <w:vAlign w:val="center"/>
          </w:tcPr>
          <w:p w:rsidR="008663AC" w:rsidRDefault="002050DB">
            <w:pPr>
              <w:jc w:val="center"/>
              <w:rPr>
                <w:rFonts w:ascii="宋体" w:hAnsi="宋体"/>
                <w:szCs w:val="21"/>
              </w:rPr>
            </w:pPr>
            <w:r>
              <w:rPr>
                <w:rFonts w:ascii="宋体" w:hAnsi="宋体" w:hint="eastAsia"/>
                <w:szCs w:val="21"/>
              </w:rPr>
              <w:t>负责人</w:t>
            </w:r>
          </w:p>
        </w:tc>
        <w:tc>
          <w:tcPr>
            <w:tcW w:w="4961" w:type="dxa"/>
            <w:vMerge/>
            <w:vAlign w:val="center"/>
          </w:tcPr>
          <w:p w:rsidR="008663AC" w:rsidRDefault="008663AC">
            <w:pPr>
              <w:widowControl/>
              <w:jc w:val="center"/>
            </w:pPr>
          </w:p>
        </w:tc>
        <w:tc>
          <w:tcPr>
            <w:tcW w:w="471" w:type="dxa"/>
            <w:vAlign w:val="center"/>
          </w:tcPr>
          <w:p w:rsidR="008663AC" w:rsidRDefault="002050DB">
            <w:pPr>
              <w:widowControl/>
              <w:jc w:val="center"/>
              <w:rPr>
                <w:rFonts w:ascii="宋体" w:hAnsi="宋体"/>
                <w:szCs w:val="21"/>
              </w:rPr>
            </w:pPr>
            <w:r>
              <w:rPr>
                <w:rFonts w:ascii="宋体" w:hAnsi="宋体" w:hint="eastAsia"/>
                <w:szCs w:val="21"/>
              </w:rPr>
              <w:t>两周</w:t>
            </w:r>
          </w:p>
        </w:tc>
      </w:tr>
      <w:tr w:rsidR="008663AC">
        <w:tblPrEx>
          <w:tblCellMar>
            <w:top w:w="0" w:type="dxa"/>
            <w:bottom w:w="0" w:type="dxa"/>
          </w:tblCellMar>
        </w:tblPrEx>
        <w:trPr>
          <w:trHeight w:val="2399"/>
        </w:trPr>
        <w:tc>
          <w:tcPr>
            <w:tcW w:w="675" w:type="dxa"/>
            <w:vAlign w:val="center"/>
          </w:tcPr>
          <w:p w:rsidR="008663AC" w:rsidRDefault="002050DB">
            <w:pPr>
              <w:jc w:val="center"/>
              <w:rPr>
                <w:rFonts w:ascii="宋体" w:hAnsi="宋体"/>
                <w:szCs w:val="21"/>
              </w:rPr>
            </w:pPr>
            <w:r>
              <w:rPr>
                <w:rFonts w:ascii="宋体" w:hAnsi="宋体" w:hint="eastAsia"/>
                <w:szCs w:val="21"/>
              </w:rPr>
              <w:t>审查</w:t>
            </w:r>
          </w:p>
        </w:tc>
        <w:tc>
          <w:tcPr>
            <w:tcW w:w="1134" w:type="dxa"/>
            <w:vAlign w:val="center"/>
          </w:tcPr>
          <w:p w:rsidR="008663AC" w:rsidRDefault="002050DB">
            <w:pPr>
              <w:jc w:val="center"/>
              <w:rPr>
                <w:rFonts w:ascii="宋体" w:hAnsi="宋体"/>
                <w:szCs w:val="21"/>
              </w:rPr>
            </w:pPr>
            <w:r>
              <w:rPr>
                <w:rFonts w:ascii="宋体" w:hAnsi="宋体" w:hint="eastAsia"/>
                <w:szCs w:val="21"/>
              </w:rPr>
              <w:t>审查组</w:t>
            </w:r>
          </w:p>
        </w:tc>
        <w:tc>
          <w:tcPr>
            <w:tcW w:w="1276" w:type="dxa"/>
            <w:vAlign w:val="center"/>
          </w:tcPr>
          <w:p w:rsidR="008663AC" w:rsidRDefault="002050DB">
            <w:pPr>
              <w:jc w:val="center"/>
              <w:rPr>
                <w:rFonts w:ascii="宋体" w:hAnsi="宋体"/>
                <w:szCs w:val="21"/>
              </w:rPr>
            </w:pPr>
            <w:r>
              <w:rPr>
                <w:rFonts w:ascii="宋体" w:hAnsi="宋体" w:hint="eastAsia"/>
                <w:szCs w:val="21"/>
              </w:rPr>
              <w:t>负责人</w:t>
            </w:r>
          </w:p>
        </w:tc>
        <w:tc>
          <w:tcPr>
            <w:tcW w:w="4961" w:type="dxa"/>
            <w:vMerge/>
            <w:vAlign w:val="center"/>
          </w:tcPr>
          <w:p w:rsidR="008663AC" w:rsidRDefault="008663AC">
            <w:pPr>
              <w:widowControl/>
              <w:jc w:val="center"/>
              <w:rPr>
                <w:szCs w:val="21"/>
              </w:rPr>
            </w:pPr>
          </w:p>
        </w:tc>
        <w:tc>
          <w:tcPr>
            <w:tcW w:w="471" w:type="dxa"/>
            <w:vAlign w:val="center"/>
          </w:tcPr>
          <w:p w:rsidR="008663AC" w:rsidRDefault="002050DB">
            <w:pPr>
              <w:jc w:val="center"/>
              <w:rPr>
                <w:rFonts w:ascii="宋体" w:hAnsi="宋体"/>
                <w:szCs w:val="21"/>
              </w:rPr>
            </w:pPr>
            <w:r>
              <w:rPr>
                <w:rFonts w:ascii="宋体" w:hAnsi="宋体" w:hint="eastAsia"/>
                <w:szCs w:val="21"/>
              </w:rPr>
              <w:t>1</w:t>
            </w:r>
            <w:r>
              <w:rPr>
                <w:rFonts w:ascii="宋体" w:hAnsi="宋体" w:hint="eastAsia"/>
                <w:szCs w:val="21"/>
              </w:rPr>
              <w:t>个月</w:t>
            </w:r>
          </w:p>
        </w:tc>
      </w:tr>
      <w:tr w:rsidR="008663AC">
        <w:tblPrEx>
          <w:tblCellMar>
            <w:top w:w="0" w:type="dxa"/>
            <w:bottom w:w="0" w:type="dxa"/>
          </w:tblCellMar>
        </w:tblPrEx>
        <w:trPr>
          <w:trHeight w:val="1257"/>
        </w:trPr>
        <w:tc>
          <w:tcPr>
            <w:tcW w:w="675" w:type="dxa"/>
            <w:vAlign w:val="center"/>
          </w:tcPr>
          <w:p w:rsidR="008663AC" w:rsidRDefault="002050DB">
            <w:pPr>
              <w:jc w:val="center"/>
              <w:rPr>
                <w:rFonts w:ascii="宋体" w:hAnsi="宋体"/>
                <w:szCs w:val="21"/>
              </w:rPr>
            </w:pPr>
            <w:r>
              <w:rPr>
                <w:rFonts w:ascii="宋体" w:hAnsi="宋体" w:hint="eastAsia"/>
                <w:szCs w:val="21"/>
              </w:rPr>
              <w:t>材料修改</w:t>
            </w:r>
          </w:p>
        </w:tc>
        <w:tc>
          <w:tcPr>
            <w:tcW w:w="1134" w:type="dxa"/>
            <w:vAlign w:val="center"/>
          </w:tcPr>
          <w:p w:rsidR="008663AC" w:rsidRDefault="002050DB">
            <w:pPr>
              <w:jc w:val="center"/>
              <w:rPr>
                <w:rFonts w:ascii="宋体" w:hAnsi="宋体"/>
                <w:szCs w:val="21"/>
              </w:rPr>
            </w:pPr>
            <w:r>
              <w:rPr>
                <w:rFonts w:ascii="宋体" w:hAnsi="宋体" w:hint="eastAsia"/>
                <w:szCs w:val="21"/>
              </w:rPr>
              <w:t>标委会秘书处、起草</w:t>
            </w:r>
            <w:r>
              <w:rPr>
                <w:rFonts w:ascii="宋体" w:hAnsi="宋体"/>
                <w:szCs w:val="21"/>
              </w:rPr>
              <w:t>单位</w:t>
            </w:r>
          </w:p>
        </w:tc>
        <w:tc>
          <w:tcPr>
            <w:tcW w:w="1276" w:type="dxa"/>
            <w:vAlign w:val="center"/>
          </w:tcPr>
          <w:p w:rsidR="008663AC" w:rsidRDefault="002050DB">
            <w:pPr>
              <w:jc w:val="center"/>
              <w:rPr>
                <w:rFonts w:ascii="宋体" w:hAnsi="宋体"/>
                <w:szCs w:val="21"/>
              </w:rPr>
            </w:pPr>
            <w:r>
              <w:rPr>
                <w:rFonts w:ascii="宋体" w:hAnsi="宋体" w:hint="eastAsia"/>
                <w:szCs w:val="21"/>
              </w:rPr>
              <w:t>秘书长、第一起草人</w:t>
            </w:r>
          </w:p>
        </w:tc>
        <w:tc>
          <w:tcPr>
            <w:tcW w:w="4961" w:type="dxa"/>
            <w:vMerge/>
            <w:vAlign w:val="center"/>
          </w:tcPr>
          <w:p w:rsidR="008663AC" w:rsidRDefault="008663AC">
            <w:pPr>
              <w:widowControl/>
              <w:jc w:val="center"/>
              <w:rPr>
                <w:szCs w:val="21"/>
              </w:rPr>
            </w:pPr>
          </w:p>
        </w:tc>
        <w:tc>
          <w:tcPr>
            <w:tcW w:w="471" w:type="dxa"/>
            <w:vAlign w:val="center"/>
          </w:tcPr>
          <w:p w:rsidR="008663AC" w:rsidRDefault="002050DB">
            <w:pPr>
              <w:jc w:val="center"/>
              <w:rPr>
                <w:rFonts w:ascii="宋体" w:hAnsi="宋体"/>
                <w:szCs w:val="21"/>
              </w:rPr>
            </w:pPr>
            <w:r>
              <w:rPr>
                <w:rFonts w:ascii="宋体" w:hAnsi="宋体" w:hint="eastAsia"/>
                <w:szCs w:val="21"/>
              </w:rPr>
              <w:t>两周</w:t>
            </w:r>
          </w:p>
        </w:tc>
      </w:tr>
      <w:tr w:rsidR="008663AC">
        <w:tblPrEx>
          <w:tblCellMar>
            <w:top w:w="0" w:type="dxa"/>
            <w:bottom w:w="0" w:type="dxa"/>
          </w:tblCellMar>
        </w:tblPrEx>
        <w:trPr>
          <w:trHeight w:val="1125"/>
        </w:trPr>
        <w:tc>
          <w:tcPr>
            <w:tcW w:w="675" w:type="dxa"/>
            <w:vAlign w:val="center"/>
          </w:tcPr>
          <w:p w:rsidR="008663AC" w:rsidRDefault="002050DB">
            <w:pPr>
              <w:jc w:val="center"/>
              <w:rPr>
                <w:rFonts w:ascii="宋体" w:hAnsi="宋体"/>
                <w:szCs w:val="21"/>
              </w:rPr>
            </w:pPr>
            <w:r>
              <w:rPr>
                <w:rFonts w:ascii="宋体" w:hAnsi="宋体" w:hint="eastAsia"/>
                <w:szCs w:val="21"/>
              </w:rPr>
              <w:t>复核</w:t>
            </w:r>
          </w:p>
        </w:tc>
        <w:tc>
          <w:tcPr>
            <w:tcW w:w="1134" w:type="dxa"/>
            <w:vMerge w:val="restart"/>
            <w:vAlign w:val="center"/>
          </w:tcPr>
          <w:p w:rsidR="008663AC" w:rsidRDefault="002050DB">
            <w:pPr>
              <w:jc w:val="center"/>
              <w:rPr>
                <w:rFonts w:ascii="宋体" w:hAnsi="宋体"/>
                <w:szCs w:val="21"/>
              </w:rPr>
            </w:pPr>
            <w:r>
              <w:rPr>
                <w:rFonts w:ascii="宋体" w:hAnsi="宋体" w:hint="eastAsia"/>
                <w:szCs w:val="21"/>
              </w:rPr>
              <w:t>审查组</w:t>
            </w:r>
          </w:p>
        </w:tc>
        <w:tc>
          <w:tcPr>
            <w:tcW w:w="1276" w:type="dxa"/>
            <w:vMerge w:val="restart"/>
            <w:vAlign w:val="center"/>
          </w:tcPr>
          <w:p w:rsidR="008663AC" w:rsidRDefault="002050DB">
            <w:pPr>
              <w:jc w:val="center"/>
              <w:rPr>
                <w:rFonts w:ascii="宋体" w:hAnsi="宋体"/>
                <w:szCs w:val="21"/>
              </w:rPr>
            </w:pPr>
            <w:r>
              <w:rPr>
                <w:rFonts w:ascii="宋体" w:hAnsi="宋体" w:hint="eastAsia"/>
                <w:szCs w:val="21"/>
              </w:rPr>
              <w:t>负责人</w:t>
            </w:r>
          </w:p>
        </w:tc>
        <w:tc>
          <w:tcPr>
            <w:tcW w:w="4961" w:type="dxa"/>
            <w:vMerge/>
            <w:vAlign w:val="center"/>
          </w:tcPr>
          <w:p w:rsidR="008663AC" w:rsidRDefault="008663AC">
            <w:pPr>
              <w:widowControl/>
              <w:jc w:val="center"/>
              <w:rPr>
                <w:szCs w:val="21"/>
              </w:rPr>
            </w:pPr>
          </w:p>
        </w:tc>
        <w:tc>
          <w:tcPr>
            <w:tcW w:w="471" w:type="dxa"/>
            <w:vMerge w:val="restart"/>
            <w:vAlign w:val="center"/>
          </w:tcPr>
          <w:p w:rsidR="008663AC" w:rsidRDefault="002050DB">
            <w:pPr>
              <w:jc w:val="center"/>
              <w:rPr>
                <w:rFonts w:ascii="宋体" w:hAnsi="宋体"/>
                <w:szCs w:val="21"/>
              </w:rPr>
            </w:pPr>
            <w:r>
              <w:rPr>
                <w:rFonts w:ascii="宋体" w:hAnsi="宋体" w:hint="eastAsia"/>
                <w:szCs w:val="21"/>
              </w:rPr>
              <w:t>两周</w:t>
            </w:r>
          </w:p>
        </w:tc>
      </w:tr>
      <w:tr w:rsidR="008663AC">
        <w:tblPrEx>
          <w:tblCellMar>
            <w:top w:w="0" w:type="dxa"/>
            <w:bottom w:w="0" w:type="dxa"/>
          </w:tblCellMar>
        </w:tblPrEx>
        <w:trPr>
          <w:trHeight w:val="1007"/>
        </w:trPr>
        <w:tc>
          <w:tcPr>
            <w:tcW w:w="675" w:type="dxa"/>
            <w:vAlign w:val="center"/>
          </w:tcPr>
          <w:p w:rsidR="008663AC" w:rsidRDefault="002050DB">
            <w:pPr>
              <w:jc w:val="center"/>
              <w:rPr>
                <w:rFonts w:ascii="宋体" w:hAnsi="宋体"/>
                <w:szCs w:val="21"/>
              </w:rPr>
            </w:pPr>
            <w:r>
              <w:rPr>
                <w:rFonts w:ascii="宋体" w:hAnsi="宋体" w:hint="eastAsia"/>
                <w:szCs w:val="21"/>
              </w:rPr>
              <w:t>定稿</w:t>
            </w:r>
          </w:p>
        </w:tc>
        <w:tc>
          <w:tcPr>
            <w:tcW w:w="1134" w:type="dxa"/>
            <w:vMerge/>
            <w:vAlign w:val="center"/>
          </w:tcPr>
          <w:p w:rsidR="008663AC" w:rsidRDefault="008663AC">
            <w:pPr>
              <w:jc w:val="center"/>
              <w:rPr>
                <w:rFonts w:ascii="宋体" w:hAnsi="宋体"/>
                <w:szCs w:val="21"/>
              </w:rPr>
            </w:pPr>
          </w:p>
        </w:tc>
        <w:tc>
          <w:tcPr>
            <w:tcW w:w="1276" w:type="dxa"/>
            <w:vMerge/>
            <w:vAlign w:val="center"/>
          </w:tcPr>
          <w:p w:rsidR="008663AC" w:rsidRDefault="008663AC">
            <w:pPr>
              <w:jc w:val="center"/>
              <w:rPr>
                <w:rFonts w:ascii="宋体" w:hAnsi="宋体"/>
                <w:szCs w:val="21"/>
              </w:rPr>
            </w:pPr>
          </w:p>
        </w:tc>
        <w:tc>
          <w:tcPr>
            <w:tcW w:w="4961" w:type="dxa"/>
            <w:vMerge/>
            <w:vAlign w:val="center"/>
          </w:tcPr>
          <w:p w:rsidR="008663AC" w:rsidRDefault="008663AC">
            <w:pPr>
              <w:widowControl/>
              <w:jc w:val="center"/>
              <w:rPr>
                <w:szCs w:val="21"/>
              </w:rPr>
            </w:pPr>
          </w:p>
        </w:tc>
        <w:tc>
          <w:tcPr>
            <w:tcW w:w="471" w:type="dxa"/>
            <w:vMerge/>
            <w:vAlign w:val="center"/>
          </w:tcPr>
          <w:p w:rsidR="008663AC" w:rsidRDefault="008663AC">
            <w:pPr>
              <w:jc w:val="center"/>
              <w:rPr>
                <w:rFonts w:ascii="宋体" w:hAnsi="宋体"/>
                <w:szCs w:val="21"/>
              </w:rPr>
            </w:pPr>
          </w:p>
        </w:tc>
      </w:tr>
      <w:tr w:rsidR="008663AC">
        <w:tblPrEx>
          <w:tblCellMar>
            <w:top w:w="0" w:type="dxa"/>
            <w:bottom w:w="0" w:type="dxa"/>
          </w:tblCellMar>
        </w:tblPrEx>
        <w:trPr>
          <w:trHeight w:val="1117"/>
        </w:trPr>
        <w:tc>
          <w:tcPr>
            <w:tcW w:w="675" w:type="dxa"/>
            <w:vAlign w:val="center"/>
          </w:tcPr>
          <w:p w:rsidR="008663AC" w:rsidRDefault="002050DB">
            <w:pPr>
              <w:jc w:val="center"/>
              <w:rPr>
                <w:rFonts w:ascii="宋体" w:hAnsi="宋体"/>
                <w:szCs w:val="21"/>
              </w:rPr>
            </w:pPr>
            <w:r>
              <w:rPr>
                <w:rFonts w:ascii="宋体" w:hAnsi="宋体" w:hint="eastAsia"/>
                <w:szCs w:val="21"/>
              </w:rPr>
              <w:t>编辑</w:t>
            </w:r>
            <w:r>
              <w:rPr>
                <w:rFonts w:ascii="宋体" w:hAnsi="宋体"/>
                <w:szCs w:val="21"/>
              </w:rPr>
              <w:t>审查</w:t>
            </w:r>
            <w:r>
              <w:rPr>
                <w:rFonts w:ascii="宋体" w:hAnsi="宋体" w:hint="eastAsia"/>
                <w:szCs w:val="21"/>
              </w:rPr>
              <w:t xml:space="preserve"> </w:t>
            </w:r>
          </w:p>
        </w:tc>
        <w:tc>
          <w:tcPr>
            <w:tcW w:w="1134" w:type="dxa"/>
            <w:vMerge w:val="restart"/>
            <w:vAlign w:val="center"/>
          </w:tcPr>
          <w:p w:rsidR="008663AC" w:rsidRDefault="002050DB">
            <w:pPr>
              <w:jc w:val="center"/>
              <w:rPr>
                <w:rFonts w:ascii="宋体" w:hAnsi="宋体"/>
                <w:szCs w:val="21"/>
              </w:rPr>
            </w:pPr>
            <w:r>
              <w:rPr>
                <w:rFonts w:ascii="宋体" w:hAnsi="宋体" w:hint="eastAsia"/>
                <w:szCs w:val="21"/>
              </w:rPr>
              <w:t>出版社</w:t>
            </w:r>
          </w:p>
        </w:tc>
        <w:tc>
          <w:tcPr>
            <w:tcW w:w="1276" w:type="dxa"/>
            <w:vMerge w:val="restart"/>
            <w:vAlign w:val="center"/>
          </w:tcPr>
          <w:p w:rsidR="008663AC" w:rsidRDefault="002050DB">
            <w:pPr>
              <w:jc w:val="center"/>
              <w:rPr>
                <w:rFonts w:ascii="宋体" w:hAnsi="宋体"/>
                <w:szCs w:val="21"/>
              </w:rPr>
            </w:pPr>
            <w:r>
              <w:rPr>
                <w:rFonts w:ascii="宋体" w:hAnsi="宋体" w:hint="eastAsia"/>
                <w:szCs w:val="21"/>
              </w:rPr>
              <w:t>负责人</w:t>
            </w:r>
          </w:p>
        </w:tc>
        <w:tc>
          <w:tcPr>
            <w:tcW w:w="4961" w:type="dxa"/>
            <w:vMerge/>
            <w:vAlign w:val="center"/>
          </w:tcPr>
          <w:p w:rsidR="008663AC" w:rsidRDefault="008663AC">
            <w:pPr>
              <w:widowControl/>
              <w:jc w:val="center"/>
              <w:rPr>
                <w:szCs w:val="21"/>
              </w:rPr>
            </w:pPr>
          </w:p>
        </w:tc>
        <w:tc>
          <w:tcPr>
            <w:tcW w:w="471" w:type="dxa"/>
            <w:vMerge w:val="restart"/>
            <w:vAlign w:val="center"/>
          </w:tcPr>
          <w:p w:rsidR="008663AC" w:rsidRDefault="002050DB">
            <w:pPr>
              <w:jc w:val="center"/>
              <w:rPr>
                <w:rFonts w:ascii="宋体" w:hAnsi="宋体"/>
                <w:szCs w:val="21"/>
              </w:rPr>
            </w:pPr>
            <w:r>
              <w:rPr>
                <w:rFonts w:ascii="宋体" w:hAnsi="宋体"/>
                <w:szCs w:val="21"/>
              </w:rPr>
              <w:t>20</w:t>
            </w:r>
            <w:r>
              <w:rPr>
                <w:rFonts w:ascii="宋体" w:hAnsi="宋体" w:hint="eastAsia"/>
                <w:szCs w:val="21"/>
              </w:rPr>
              <w:t>个</w:t>
            </w:r>
            <w:r>
              <w:rPr>
                <w:rFonts w:ascii="宋体" w:hAnsi="宋体"/>
                <w:szCs w:val="21"/>
              </w:rPr>
              <w:t>工作日</w:t>
            </w:r>
          </w:p>
        </w:tc>
      </w:tr>
      <w:tr w:rsidR="008663AC">
        <w:tblPrEx>
          <w:tblCellMar>
            <w:top w:w="0" w:type="dxa"/>
            <w:bottom w:w="0" w:type="dxa"/>
          </w:tblCellMar>
        </w:tblPrEx>
        <w:trPr>
          <w:trHeight w:val="1117"/>
        </w:trPr>
        <w:tc>
          <w:tcPr>
            <w:tcW w:w="675" w:type="dxa"/>
            <w:vAlign w:val="center"/>
          </w:tcPr>
          <w:p w:rsidR="008663AC" w:rsidRDefault="002050DB">
            <w:pPr>
              <w:jc w:val="center"/>
              <w:rPr>
                <w:rFonts w:ascii="宋体" w:hAnsi="宋体"/>
                <w:szCs w:val="21"/>
              </w:rPr>
            </w:pPr>
            <w:r>
              <w:rPr>
                <w:rFonts w:ascii="宋体" w:hAnsi="宋体" w:hint="eastAsia"/>
                <w:szCs w:val="21"/>
              </w:rPr>
              <w:t>定稿</w:t>
            </w:r>
          </w:p>
        </w:tc>
        <w:tc>
          <w:tcPr>
            <w:tcW w:w="1134" w:type="dxa"/>
            <w:vMerge/>
            <w:vAlign w:val="center"/>
          </w:tcPr>
          <w:p w:rsidR="008663AC" w:rsidRDefault="008663AC">
            <w:pPr>
              <w:jc w:val="center"/>
              <w:rPr>
                <w:rFonts w:ascii="宋体" w:hAnsi="宋体"/>
                <w:szCs w:val="21"/>
              </w:rPr>
            </w:pPr>
          </w:p>
        </w:tc>
        <w:tc>
          <w:tcPr>
            <w:tcW w:w="1276" w:type="dxa"/>
            <w:vMerge/>
            <w:vAlign w:val="center"/>
          </w:tcPr>
          <w:p w:rsidR="008663AC" w:rsidRDefault="008663AC">
            <w:pPr>
              <w:jc w:val="center"/>
              <w:rPr>
                <w:rFonts w:ascii="宋体" w:hAnsi="宋体"/>
                <w:szCs w:val="21"/>
              </w:rPr>
            </w:pPr>
          </w:p>
        </w:tc>
        <w:tc>
          <w:tcPr>
            <w:tcW w:w="4961" w:type="dxa"/>
            <w:vMerge/>
            <w:vAlign w:val="center"/>
          </w:tcPr>
          <w:p w:rsidR="008663AC" w:rsidRDefault="008663AC">
            <w:pPr>
              <w:widowControl/>
              <w:jc w:val="center"/>
              <w:rPr>
                <w:szCs w:val="21"/>
              </w:rPr>
            </w:pPr>
          </w:p>
        </w:tc>
        <w:tc>
          <w:tcPr>
            <w:tcW w:w="471" w:type="dxa"/>
            <w:vMerge/>
            <w:vAlign w:val="center"/>
          </w:tcPr>
          <w:p w:rsidR="008663AC" w:rsidRDefault="008663AC">
            <w:pPr>
              <w:jc w:val="center"/>
              <w:rPr>
                <w:rFonts w:ascii="宋体" w:hAnsi="宋体"/>
                <w:szCs w:val="21"/>
              </w:rPr>
            </w:pPr>
          </w:p>
        </w:tc>
      </w:tr>
    </w:tbl>
    <w:p w:rsidR="008663AC" w:rsidRDefault="002050DB">
      <w:pPr>
        <w:widowControl/>
        <w:spacing w:before="240" w:line="360" w:lineRule="auto"/>
        <w:jc w:val="center"/>
        <w:rPr>
          <w:rFonts w:ascii="宋体" w:hAnsi="宋体"/>
          <w:b/>
          <w:sz w:val="24"/>
          <w:szCs w:val="24"/>
        </w:rPr>
      </w:pPr>
      <w:bookmarkStart w:id="31" w:name="OLE_LINK1"/>
      <w:bookmarkStart w:id="32" w:name="OLE_LINK2"/>
      <w:r>
        <w:rPr>
          <w:rFonts w:ascii="宋体" w:hAnsi="宋体" w:hint="eastAsia"/>
          <w:b/>
          <w:sz w:val="24"/>
          <w:szCs w:val="24"/>
        </w:rPr>
        <w:t>图</w:t>
      </w:r>
      <w:r>
        <w:rPr>
          <w:rFonts w:ascii="宋体" w:hAnsi="宋体" w:hint="eastAsia"/>
          <w:b/>
          <w:sz w:val="24"/>
          <w:szCs w:val="24"/>
        </w:rPr>
        <w:t xml:space="preserve"> 2  </w:t>
      </w:r>
      <w:r>
        <w:rPr>
          <w:rFonts w:ascii="宋体" w:hAnsi="宋体" w:hint="eastAsia"/>
          <w:b/>
          <w:sz w:val="24"/>
          <w:szCs w:val="24"/>
        </w:rPr>
        <w:t>审查组</w:t>
      </w:r>
      <w:r>
        <w:rPr>
          <w:rFonts w:ascii="宋体" w:hAnsi="宋体"/>
          <w:b/>
          <w:sz w:val="24"/>
          <w:szCs w:val="24"/>
        </w:rPr>
        <w:t>和出版社</w:t>
      </w:r>
      <w:r>
        <w:rPr>
          <w:rFonts w:ascii="宋体" w:hAnsi="宋体" w:hint="eastAsia"/>
          <w:b/>
          <w:sz w:val="24"/>
          <w:szCs w:val="24"/>
        </w:rPr>
        <w:t>审查工作流程</w:t>
      </w:r>
    </w:p>
    <w:bookmarkEnd w:id="31"/>
    <w:bookmarkEnd w:id="32"/>
    <w:p w:rsidR="008663AC" w:rsidRDefault="008663AC">
      <w:pPr>
        <w:widowControl/>
      </w:pPr>
    </w:p>
    <w:p w:rsidR="008663AC" w:rsidRDefault="002050DB">
      <w:pPr>
        <w:adjustRightInd w:val="0"/>
        <w:snapToGrid w:val="0"/>
        <w:spacing w:line="360" w:lineRule="auto"/>
        <w:jc w:val="left"/>
        <w:rPr>
          <w:kern w:val="0"/>
          <w:sz w:val="32"/>
          <w:szCs w:val="32"/>
        </w:rPr>
      </w:pPr>
      <w:r>
        <w:rPr>
          <w:rFonts w:ascii="仿宋_GB2312" w:eastAsia="仿宋_GB2312" w:hAnsi="黑体"/>
          <w:b/>
          <w:kern w:val="0"/>
          <w:sz w:val="28"/>
          <w:szCs w:val="30"/>
        </w:rPr>
        <w:br w:type="page"/>
      </w:r>
      <w:r>
        <w:rPr>
          <w:rFonts w:hint="eastAsia"/>
          <w:kern w:val="0"/>
          <w:sz w:val="30"/>
          <w:szCs w:val="30"/>
        </w:rPr>
        <w:lastRenderedPageBreak/>
        <w:t>附件</w:t>
      </w:r>
      <w:r>
        <w:rPr>
          <w:rFonts w:hint="eastAsia"/>
          <w:kern w:val="0"/>
          <w:sz w:val="30"/>
          <w:szCs w:val="30"/>
        </w:rPr>
        <w:t>1-</w:t>
      </w:r>
      <w:r>
        <w:rPr>
          <w:rFonts w:hint="eastAsia"/>
          <w:kern w:val="0"/>
          <w:sz w:val="30"/>
          <w:szCs w:val="30"/>
        </w:rPr>
        <w:t>2</w:t>
      </w:r>
    </w:p>
    <w:p w:rsidR="008663AC" w:rsidRDefault="002050DB">
      <w:pPr>
        <w:jc w:val="center"/>
        <w:rPr>
          <w:sz w:val="28"/>
        </w:rPr>
      </w:pPr>
      <w:bookmarkStart w:id="33" w:name="_Toc325012677"/>
      <w:bookmarkStart w:id="34" w:name="_Toc324627360"/>
      <w:bookmarkStart w:id="35" w:name="_Toc325012156"/>
      <w:bookmarkStart w:id="36" w:name="_Toc325097939"/>
      <w:bookmarkStart w:id="37" w:name="_Toc324290524"/>
      <w:r>
        <w:rPr>
          <w:rFonts w:hint="eastAsia"/>
          <w:sz w:val="28"/>
        </w:rPr>
        <w:t>标准编制说明内容要求</w:t>
      </w:r>
      <w:bookmarkEnd w:id="33"/>
      <w:bookmarkEnd w:id="34"/>
      <w:bookmarkEnd w:id="35"/>
      <w:bookmarkEnd w:id="36"/>
      <w:bookmarkEnd w:id="37"/>
    </w:p>
    <w:p w:rsidR="008663AC" w:rsidRDefault="002050DB">
      <w:pPr>
        <w:spacing w:line="360" w:lineRule="auto"/>
        <w:ind w:left="521" w:hangingChars="236" w:hanging="521"/>
        <w:rPr>
          <w:rFonts w:ascii="Arial" w:cs="Arial"/>
          <w:b/>
          <w:sz w:val="22"/>
          <w:szCs w:val="28"/>
        </w:rPr>
      </w:pPr>
      <w:r>
        <w:rPr>
          <w:rFonts w:ascii="Arial" w:cs="Arial" w:hint="eastAsia"/>
          <w:b/>
          <w:sz w:val="22"/>
          <w:szCs w:val="28"/>
        </w:rPr>
        <w:t>一、推荐性国家</w:t>
      </w:r>
      <w:r>
        <w:rPr>
          <w:rFonts w:ascii="Arial" w:cs="Arial"/>
          <w:b/>
          <w:sz w:val="22"/>
          <w:szCs w:val="28"/>
        </w:rPr>
        <w:t>标准</w:t>
      </w:r>
    </w:p>
    <w:p w:rsidR="008663AC" w:rsidRDefault="002050DB">
      <w:pPr>
        <w:spacing w:line="360" w:lineRule="auto"/>
        <w:ind w:leftChars="200" w:left="499" w:hangingChars="36" w:hanging="79"/>
        <w:rPr>
          <w:rFonts w:ascii="Arial" w:hAnsi="Arial" w:cs="Arial"/>
          <w:sz w:val="22"/>
          <w:szCs w:val="28"/>
        </w:rPr>
      </w:pPr>
      <w:r>
        <w:rPr>
          <w:rFonts w:ascii="Arial" w:cs="Arial" w:hint="eastAsia"/>
          <w:sz w:val="22"/>
          <w:szCs w:val="28"/>
        </w:rPr>
        <w:t>编制说明按照《国家标准管理办法》规定的下列内容编写，并应自动生成目录：</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（一）</w:t>
      </w:r>
      <w:r>
        <w:rPr>
          <w:rFonts w:ascii="Arial" w:hAnsi="Arial" w:cs="Arial"/>
          <w:sz w:val="22"/>
          <w:szCs w:val="28"/>
        </w:rPr>
        <w:t>工作简况，包括任务来源、协作单位、主要工作过程、标准主要起草人及其所做的工作等；</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（二）</w:t>
      </w:r>
      <w:r>
        <w:rPr>
          <w:rFonts w:ascii="Arial" w:hAnsi="Arial" w:cs="Arial"/>
          <w:sz w:val="22"/>
          <w:szCs w:val="28"/>
        </w:rPr>
        <w:t>标准编制原则和确定标准主要内容（如技术指标、参数、公式、性能要求、试验方法、检验规则等）的论据（包括试验、统计数据），修订标准时，应增列新旧标准水平的对比；</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（三）</w:t>
      </w:r>
      <w:r>
        <w:rPr>
          <w:rFonts w:ascii="Arial" w:hAnsi="Arial" w:cs="Arial"/>
          <w:sz w:val="22"/>
          <w:szCs w:val="28"/>
        </w:rPr>
        <w:t>主要试验（或验证）的分析、综述报告，技术经济论证，预期的经济效果；</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（四）</w:t>
      </w:r>
      <w:r>
        <w:rPr>
          <w:rFonts w:ascii="Arial" w:hAnsi="Arial" w:cs="Arial"/>
          <w:sz w:val="22"/>
          <w:szCs w:val="28"/>
        </w:rPr>
        <w:t>采用国际标准和国外先进标准的程度，以及与国际、国外同类标准水平的对比情况，或与测试的国外样品、样机的有关数据对比情况；</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（五）</w:t>
      </w:r>
      <w:r>
        <w:rPr>
          <w:rFonts w:ascii="Arial" w:hAnsi="Arial" w:cs="Arial"/>
          <w:sz w:val="22"/>
          <w:szCs w:val="28"/>
        </w:rPr>
        <w:t>与有关的现行法律、法规和强制性标准的关系；</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（六）</w:t>
      </w:r>
      <w:r>
        <w:rPr>
          <w:rFonts w:ascii="Arial" w:hAnsi="Arial" w:cs="Arial"/>
          <w:sz w:val="22"/>
          <w:szCs w:val="28"/>
        </w:rPr>
        <w:t>重大分歧意见的处理经过和依据；</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（七）</w:t>
      </w:r>
      <w:r>
        <w:rPr>
          <w:rFonts w:ascii="Arial" w:hAnsi="Arial" w:cs="Arial"/>
          <w:sz w:val="22"/>
          <w:szCs w:val="28"/>
        </w:rPr>
        <w:t>标准作为强制性标准或推荐性标准的建议；</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（八）</w:t>
      </w:r>
      <w:r>
        <w:rPr>
          <w:rFonts w:ascii="Arial" w:hAnsi="Arial" w:cs="Arial"/>
          <w:sz w:val="22"/>
          <w:szCs w:val="28"/>
        </w:rPr>
        <w:t>贯彻标准的要求</w:t>
      </w:r>
      <w:r>
        <w:rPr>
          <w:rFonts w:ascii="Arial" w:hAnsi="Arial" w:cs="Arial"/>
          <w:sz w:val="22"/>
          <w:szCs w:val="28"/>
        </w:rPr>
        <w:t>和措施建议（包括组织措施、技术措施、过渡办法等内容）；</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（九）</w:t>
      </w:r>
      <w:r>
        <w:rPr>
          <w:rFonts w:ascii="Arial" w:hAnsi="Arial" w:cs="Arial"/>
          <w:sz w:val="22"/>
          <w:szCs w:val="28"/>
        </w:rPr>
        <w:t>废止现行有关标准的建议；</w:t>
      </w:r>
    </w:p>
    <w:p w:rsidR="008663AC" w:rsidRDefault="002050DB">
      <w:pPr>
        <w:spacing w:line="360" w:lineRule="auto"/>
        <w:ind w:leftChars="229" w:left="1194" w:hangingChars="324" w:hanging="713"/>
        <w:rPr>
          <w:rFonts w:ascii="Arial" w:hAnsi="Arial" w:cs="Arial"/>
          <w:sz w:val="22"/>
          <w:szCs w:val="28"/>
        </w:rPr>
      </w:pPr>
      <w:r>
        <w:rPr>
          <w:rFonts w:ascii="Arial" w:hAnsi="Arial" w:cs="Arial" w:hint="eastAsia"/>
          <w:sz w:val="22"/>
          <w:szCs w:val="28"/>
        </w:rPr>
        <w:t>（十）</w:t>
      </w:r>
      <w:r>
        <w:rPr>
          <w:rFonts w:ascii="Arial" w:hAnsi="Arial" w:cs="Arial"/>
          <w:sz w:val="22"/>
          <w:szCs w:val="28"/>
        </w:rPr>
        <w:t>其他应予说明的事项。</w:t>
      </w:r>
    </w:p>
    <w:p w:rsidR="008663AC" w:rsidRDefault="002050DB">
      <w:pPr>
        <w:spacing w:line="360" w:lineRule="auto"/>
        <w:ind w:left="521" w:hangingChars="236" w:hanging="521"/>
        <w:rPr>
          <w:rFonts w:ascii="Arial" w:cs="Arial"/>
          <w:b/>
          <w:sz w:val="22"/>
          <w:szCs w:val="28"/>
        </w:rPr>
      </w:pPr>
      <w:r>
        <w:rPr>
          <w:rFonts w:ascii="Arial" w:cs="Arial" w:hint="eastAsia"/>
          <w:b/>
          <w:sz w:val="22"/>
          <w:szCs w:val="28"/>
        </w:rPr>
        <w:t>二、推荐性行业标准</w:t>
      </w:r>
    </w:p>
    <w:p w:rsidR="008663AC" w:rsidRDefault="002050DB">
      <w:pPr>
        <w:spacing w:line="360" w:lineRule="auto"/>
        <w:ind w:firstLineChars="240" w:firstLine="528"/>
        <w:rPr>
          <w:rFonts w:ascii="Arial" w:cs="Arial"/>
          <w:sz w:val="22"/>
          <w:szCs w:val="28"/>
        </w:rPr>
      </w:pPr>
      <w:r>
        <w:rPr>
          <w:rFonts w:ascii="Arial" w:cs="Arial" w:hint="eastAsia"/>
          <w:sz w:val="22"/>
          <w:szCs w:val="28"/>
        </w:rPr>
        <w:t>参照推荐性国家标准的编制说明要求编写，至少应包括（一）、（二）、（三）、（四）、（五）、（六）、（十）项的内容。</w:t>
      </w:r>
    </w:p>
    <w:p w:rsidR="008663AC" w:rsidRDefault="002050DB">
      <w:pPr>
        <w:spacing w:line="360" w:lineRule="auto"/>
        <w:ind w:left="521" w:hangingChars="236" w:hanging="521"/>
        <w:rPr>
          <w:rFonts w:ascii="Arial" w:cs="Arial"/>
          <w:b/>
          <w:sz w:val="22"/>
          <w:szCs w:val="28"/>
        </w:rPr>
      </w:pPr>
      <w:r>
        <w:rPr>
          <w:rFonts w:ascii="Arial" w:cs="Arial" w:hint="eastAsia"/>
          <w:b/>
          <w:sz w:val="22"/>
          <w:szCs w:val="28"/>
        </w:rPr>
        <w:t>三、强制性国家标准</w:t>
      </w:r>
    </w:p>
    <w:p w:rsidR="008663AC" w:rsidRDefault="002050DB">
      <w:pPr>
        <w:spacing w:line="360" w:lineRule="auto"/>
        <w:ind w:leftChars="150" w:left="315" w:firstLineChars="100" w:firstLine="220"/>
        <w:rPr>
          <w:rFonts w:ascii="Arial" w:cs="Arial"/>
          <w:sz w:val="22"/>
          <w:szCs w:val="28"/>
        </w:rPr>
      </w:pPr>
      <w:r>
        <w:rPr>
          <w:rFonts w:ascii="Arial" w:cs="Arial" w:hint="eastAsia"/>
          <w:sz w:val="22"/>
          <w:szCs w:val="28"/>
        </w:rPr>
        <w:t>编制说明按照《</w:t>
      </w:r>
      <w:r>
        <w:rPr>
          <w:rFonts w:hAnsi="宋体"/>
          <w:kern w:val="0"/>
          <w:sz w:val="22"/>
        </w:rPr>
        <w:t>关于加强强制性标准管理的若干规定</w:t>
      </w:r>
      <w:r>
        <w:rPr>
          <w:rFonts w:hAnsi="宋体" w:hint="eastAsia"/>
          <w:kern w:val="0"/>
          <w:sz w:val="22"/>
        </w:rPr>
        <w:t>》</w:t>
      </w:r>
      <w:r>
        <w:rPr>
          <w:rFonts w:ascii="Arial" w:cs="Arial" w:hint="eastAsia"/>
          <w:sz w:val="22"/>
          <w:szCs w:val="28"/>
        </w:rPr>
        <w:t>中规定的内容编写，</w:t>
      </w:r>
      <w:r>
        <w:rPr>
          <w:rFonts w:ascii="Arial" w:cs="Arial"/>
          <w:sz w:val="22"/>
          <w:szCs w:val="28"/>
        </w:rPr>
        <w:t>包括</w:t>
      </w:r>
      <w:r>
        <w:rPr>
          <w:rFonts w:ascii="Arial" w:cs="Arial" w:hint="eastAsia"/>
          <w:sz w:val="22"/>
          <w:szCs w:val="28"/>
        </w:rPr>
        <w:t>：</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t>（一）工作简况，包括任务来源、协作单位、主要工作过程、主要起草人及其所做的工作等；</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t>（二）标准编制原则和确定标准主要内容（如技术指标、参数、公式、性能要求、试验方法、检</w:t>
      </w:r>
      <w:r>
        <w:rPr>
          <w:rFonts w:ascii="Arial" w:hAnsi="Arial" w:cs="Arial"/>
          <w:sz w:val="22"/>
          <w:szCs w:val="28"/>
        </w:rPr>
        <w:t>验规则等）的依据；</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t>（三）国外相关法律、法规和标准情况的说明；</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t>（四）与我国有关现行法律、法规和其他强制性标准的关系；</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lastRenderedPageBreak/>
        <w:t>（五）重大意见分歧的处理结果和依据；</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t>（六）强制的理由，预期的社会经济效果；</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t>（七）贯彻强制性标准的要求、措施建议及设立标准实施过渡期的理由；根据国家经济、技术政策需要和该标准涉及的产品的技术改造难度等因素提出标准的实施日期的建议；</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t>（八）废止现行有关标准的建议；</w:t>
      </w:r>
    </w:p>
    <w:p w:rsidR="008663AC" w:rsidRDefault="002050DB">
      <w:pPr>
        <w:spacing w:line="360" w:lineRule="auto"/>
        <w:ind w:leftChars="229" w:left="1194" w:hangingChars="324" w:hanging="713"/>
        <w:rPr>
          <w:rFonts w:ascii="Arial" w:hAnsi="Arial" w:cs="Arial"/>
          <w:sz w:val="22"/>
          <w:szCs w:val="28"/>
        </w:rPr>
      </w:pPr>
      <w:r>
        <w:rPr>
          <w:rFonts w:ascii="Arial" w:hAnsi="Arial" w:cs="Arial"/>
          <w:sz w:val="22"/>
          <w:szCs w:val="28"/>
        </w:rPr>
        <w:t>（九）其他应予说明的事项。</w:t>
      </w:r>
    </w:p>
    <w:p w:rsidR="008663AC" w:rsidRDefault="002050DB">
      <w:pPr>
        <w:spacing w:line="360" w:lineRule="auto"/>
        <w:ind w:left="521" w:hangingChars="236" w:hanging="521"/>
        <w:rPr>
          <w:rFonts w:ascii="Arial" w:cs="Arial"/>
          <w:b/>
          <w:sz w:val="22"/>
          <w:szCs w:val="28"/>
        </w:rPr>
      </w:pPr>
      <w:r>
        <w:rPr>
          <w:rFonts w:ascii="Arial" w:cs="Arial" w:hint="eastAsia"/>
          <w:b/>
          <w:sz w:val="22"/>
          <w:szCs w:val="28"/>
        </w:rPr>
        <w:t>四、</w:t>
      </w:r>
      <w:r>
        <w:rPr>
          <w:rFonts w:ascii="Arial" w:cs="Arial" w:hint="eastAsia"/>
          <w:b/>
          <w:sz w:val="22"/>
          <w:szCs w:val="28"/>
        </w:rPr>
        <w:t xml:space="preserve"> </w:t>
      </w:r>
      <w:r>
        <w:rPr>
          <w:rFonts w:ascii="Arial" w:cs="Arial" w:hint="eastAsia"/>
          <w:b/>
          <w:sz w:val="22"/>
          <w:szCs w:val="28"/>
        </w:rPr>
        <w:t>“主要工作过程”内容编写</w:t>
      </w:r>
    </w:p>
    <w:p w:rsidR="008663AC" w:rsidRDefault="002050DB">
      <w:pPr>
        <w:spacing w:line="360" w:lineRule="auto"/>
        <w:ind w:firstLineChars="250" w:firstLine="550"/>
        <w:rPr>
          <w:rFonts w:ascii="Arial" w:cs="Arial"/>
          <w:sz w:val="22"/>
          <w:szCs w:val="28"/>
        </w:rPr>
      </w:pPr>
      <w:r>
        <w:rPr>
          <w:rFonts w:ascii="Arial" w:cs="Arial" w:hint="eastAsia"/>
          <w:sz w:val="22"/>
          <w:szCs w:val="28"/>
        </w:rPr>
        <w:t>建议按时间点进行编写和说明，例如：</w:t>
      </w:r>
    </w:p>
    <w:p w:rsidR="008663AC" w:rsidRDefault="002050DB">
      <w:pPr>
        <w:spacing w:line="360" w:lineRule="auto"/>
        <w:ind w:firstLine="480"/>
        <w:rPr>
          <w:rFonts w:ascii="Arial" w:cs="Arial"/>
          <w:sz w:val="22"/>
          <w:szCs w:val="28"/>
        </w:rPr>
      </w:pPr>
      <w:r>
        <w:rPr>
          <w:rFonts w:ascii="Arial" w:cs="Arial" w:hint="eastAsia"/>
          <w:sz w:val="22"/>
          <w:szCs w:val="28"/>
        </w:rPr>
        <w:t>XXXX</w:t>
      </w:r>
      <w:r>
        <w:rPr>
          <w:rFonts w:ascii="Arial" w:cs="Arial" w:hint="eastAsia"/>
          <w:sz w:val="22"/>
          <w:szCs w:val="28"/>
        </w:rPr>
        <w:t>年</w:t>
      </w:r>
      <w:r>
        <w:rPr>
          <w:rFonts w:ascii="Arial" w:cs="Arial" w:hint="eastAsia"/>
          <w:sz w:val="22"/>
          <w:szCs w:val="28"/>
        </w:rPr>
        <w:t>XX</w:t>
      </w:r>
      <w:r>
        <w:rPr>
          <w:rFonts w:ascii="Arial" w:cs="Arial" w:hint="eastAsia"/>
          <w:sz w:val="22"/>
          <w:szCs w:val="28"/>
        </w:rPr>
        <w:t>月～</w:t>
      </w:r>
      <w:r>
        <w:rPr>
          <w:rFonts w:ascii="Arial" w:cs="Arial" w:hint="eastAsia"/>
          <w:sz w:val="22"/>
          <w:szCs w:val="28"/>
        </w:rPr>
        <w:t>XXXX</w:t>
      </w:r>
      <w:r>
        <w:rPr>
          <w:rFonts w:ascii="Arial" w:cs="Arial" w:hint="eastAsia"/>
          <w:sz w:val="22"/>
          <w:szCs w:val="28"/>
        </w:rPr>
        <w:t>年</w:t>
      </w:r>
      <w:r>
        <w:rPr>
          <w:rFonts w:ascii="Arial" w:cs="Arial" w:hint="eastAsia"/>
          <w:sz w:val="22"/>
          <w:szCs w:val="28"/>
        </w:rPr>
        <w:t>XX</w:t>
      </w:r>
      <w:r>
        <w:rPr>
          <w:rFonts w:ascii="Arial" w:cs="Arial" w:hint="eastAsia"/>
          <w:sz w:val="22"/>
          <w:szCs w:val="28"/>
        </w:rPr>
        <w:t>月，成立标准起草组，……；</w:t>
      </w:r>
    </w:p>
    <w:p w:rsidR="008663AC" w:rsidRDefault="002050DB">
      <w:pPr>
        <w:spacing w:line="360" w:lineRule="auto"/>
        <w:ind w:firstLine="480"/>
        <w:rPr>
          <w:rFonts w:ascii="Arial" w:cs="Arial"/>
          <w:sz w:val="22"/>
          <w:szCs w:val="28"/>
        </w:rPr>
      </w:pPr>
      <w:r>
        <w:rPr>
          <w:rFonts w:ascii="Arial" w:cs="Arial" w:hint="eastAsia"/>
          <w:sz w:val="22"/>
          <w:szCs w:val="28"/>
        </w:rPr>
        <w:t>XXXX</w:t>
      </w:r>
      <w:r>
        <w:rPr>
          <w:rFonts w:ascii="Arial" w:cs="Arial" w:hint="eastAsia"/>
          <w:sz w:val="22"/>
          <w:szCs w:val="28"/>
        </w:rPr>
        <w:t>年</w:t>
      </w:r>
      <w:r>
        <w:rPr>
          <w:rFonts w:ascii="Arial" w:cs="Arial" w:hint="eastAsia"/>
          <w:sz w:val="22"/>
          <w:szCs w:val="28"/>
        </w:rPr>
        <w:t>XX</w:t>
      </w:r>
      <w:r>
        <w:rPr>
          <w:rFonts w:ascii="Arial" w:cs="Arial" w:hint="eastAsia"/>
          <w:sz w:val="22"/>
          <w:szCs w:val="28"/>
        </w:rPr>
        <w:t>月～</w:t>
      </w:r>
      <w:r>
        <w:rPr>
          <w:rFonts w:ascii="Arial" w:cs="Arial" w:hint="eastAsia"/>
          <w:sz w:val="22"/>
          <w:szCs w:val="28"/>
        </w:rPr>
        <w:t>XXXX</w:t>
      </w:r>
      <w:r>
        <w:rPr>
          <w:rFonts w:ascii="Arial" w:cs="Arial" w:hint="eastAsia"/>
          <w:sz w:val="22"/>
          <w:szCs w:val="28"/>
        </w:rPr>
        <w:t>年</w:t>
      </w:r>
      <w:r>
        <w:rPr>
          <w:rFonts w:ascii="Arial" w:cs="Arial" w:hint="eastAsia"/>
          <w:sz w:val="22"/>
          <w:szCs w:val="28"/>
        </w:rPr>
        <w:t>XX</w:t>
      </w:r>
      <w:r>
        <w:rPr>
          <w:rFonts w:ascii="Arial" w:cs="Arial" w:hint="eastAsia"/>
          <w:sz w:val="22"/>
          <w:szCs w:val="28"/>
        </w:rPr>
        <w:t>月，完成标准征求意见稿，发送……等广泛征求意见……；</w:t>
      </w:r>
    </w:p>
    <w:p w:rsidR="008663AC" w:rsidRDefault="002050DB">
      <w:pPr>
        <w:spacing w:line="360" w:lineRule="auto"/>
        <w:ind w:firstLine="480"/>
        <w:rPr>
          <w:rFonts w:ascii="Arial" w:cs="Arial"/>
          <w:sz w:val="22"/>
          <w:szCs w:val="28"/>
        </w:rPr>
      </w:pPr>
      <w:r>
        <w:rPr>
          <w:rFonts w:ascii="Arial" w:cs="Arial" w:hint="eastAsia"/>
          <w:sz w:val="22"/>
          <w:szCs w:val="28"/>
        </w:rPr>
        <w:t>XXXX</w:t>
      </w:r>
      <w:r>
        <w:rPr>
          <w:rFonts w:ascii="Arial" w:cs="Arial" w:hint="eastAsia"/>
          <w:sz w:val="22"/>
          <w:szCs w:val="28"/>
        </w:rPr>
        <w:t>年</w:t>
      </w:r>
      <w:r>
        <w:rPr>
          <w:rFonts w:ascii="Arial" w:cs="Arial" w:hint="eastAsia"/>
          <w:sz w:val="22"/>
          <w:szCs w:val="28"/>
        </w:rPr>
        <w:t>XX</w:t>
      </w:r>
      <w:r>
        <w:rPr>
          <w:rFonts w:ascii="Arial" w:cs="Arial" w:hint="eastAsia"/>
          <w:sz w:val="22"/>
          <w:szCs w:val="28"/>
        </w:rPr>
        <w:t>月～</w:t>
      </w:r>
      <w:r>
        <w:rPr>
          <w:rFonts w:ascii="Arial" w:cs="Arial" w:hint="eastAsia"/>
          <w:sz w:val="22"/>
          <w:szCs w:val="28"/>
        </w:rPr>
        <w:t>XXXX</w:t>
      </w:r>
      <w:r>
        <w:rPr>
          <w:rFonts w:ascii="Arial" w:cs="Arial" w:hint="eastAsia"/>
          <w:sz w:val="22"/>
          <w:szCs w:val="28"/>
        </w:rPr>
        <w:t>年</w:t>
      </w:r>
      <w:r>
        <w:rPr>
          <w:rFonts w:ascii="Arial" w:cs="Arial" w:hint="eastAsia"/>
          <w:sz w:val="22"/>
          <w:szCs w:val="28"/>
        </w:rPr>
        <w:t>XX</w:t>
      </w:r>
      <w:r>
        <w:rPr>
          <w:rFonts w:ascii="Arial" w:cs="Arial" w:hint="eastAsia"/>
          <w:sz w:val="22"/>
          <w:szCs w:val="28"/>
        </w:rPr>
        <w:t>月，根据意见汇总和处理情况，……，完成标准送审稿；</w:t>
      </w:r>
    </w:p>
    <w:p w:rsidR="008663AC" w:rsidRDefault="002050DB">
      <w:pPr>
        <w:spacing w:line="360" w:lineRule="auto"/>
        <w:ind w:firstLine="480"/>
        <w:rPr>
          <w:rFonts w:ascii="Arial" w:cs="Arial"/>
          <w:sz w:val="22"/>
          <w:szCs w:val="28"/>
        </w:rPr>
      </w:pPr>
      <w:r>
        <w:rPr>
          <w:rFonts w:ascii="Arial" w:cs="Arial" w:hint="eastAsia"/>
          <w:sz w:val="22"/>
          <w:szCs w:val="28"/>
        </w:rPr>
        <w:t>XXXX</w:t>
      </w:r>
      <w:r>
        <w:rPr>
          <w:rFonts w:ascii="Arial" w:cs="Arial" w:hint="eastAsia"/>
          <w:sz w:val="22"/>
          <w:szCs w:val="28"/>
        </w:rPr>
        <w:t>年</w:t>
      </w:r>
      <w:r>
        <w:rPr>
          <w:rFonts w:ascii="Arial" w:cs="Arial" w:hint="eastAsia"/>
          <w:sz w:val="22"/>
          <w:szCs w:val="28"/>
        </w:rPr>
        <w:t>XX</w:t>
      </w:r>
      <w:r>
        <w:rPr>
          <w:rFonts w:ascii="Arial" w:cs="Arial" w:hint="eastAsia"/>
          <w:sz w:val="22"/>
          <w:szCs w:val="28"/>
        </w:rPr>
        <w:t>月～</w:t>
      </w:r>
      <w:r>
        <w:rPr>
          <w:rFonts w:ascii="Arial" w:cs="Arial" w:hint="eastAsia"/>
          <w:sz w:val="22"/>
          <w:szCs w:val="28"/>
        </w:rPr>
        <w:t>XXXX</w:t>
      </w:r>
      <w:r>
        <w:rPr>
          <w:rFonts w:ascii="Arial" w:cs="Arial" w:hint="eastAsia"/>
          <w:sz w:val="22"/>
          <w:szCs w:val="28"/>
        </w:rPr>
        <w:t>年</w:t>
      </w:r>
      <w:r>
        <w:rPr>
          <w:rFonts w:ascii="Arial" w:cs="Arial" w:hint="eastAsia"/>
          <w:sz w:val="22"/>
          <w:szCs w:val="28"/>
        </w:rPr>
        <w:t>XX</w:t>
      </w:r>
      <w:r>
        <w:rPr>
          <w:rFonts w:ascii="Arial" w:cs="Arial" w:hint="eastAsia"/>
          <w:sz w:val="22"/>
          <w:szCs w:val="28"/>
        </w:rPr>
        <w:t>月，根据审查会要求，……，最终形成报批稿上报。</w:t>
      </w:r>
    </w:p>
    <w:p w:rsidR="008663AC" w:rsidRDefault="002050DB">
      <w:pPr>
        <w:spacing w:line="360" w:lineRule="auto"/>
        <w:ind w:left="521" w:hangingChars="236" w:hanging="521"/>
        <w:rPr>
          <w:rFonts w:ascii="Arial" w:cs="Arial"/>
          <w:b/>
          <w:sz w:val="22"/>
          <w:szCs w:val="28"/>
        </w:rPr>
      </w:pPr>
      <w:r>
        <w:rPr>
          <w:rFonts w:ascii="Arial" w:cs="Arial" w:hint="eastAsia"/>
          <w:b/>
          <w:sz w:val="22"/>
          <w:szCs w:val="28"/>
        </w:rPr>
        <w:t>五、编制说明封面格式示例</w:t>
      </w:r>
    </w:p>
    <w:p w:rsidR="008663AC" w:rsidRDefault="008663AC">
      <w:pPr>
        <w:widowControl/>
        <w:jc w:val="left"/>
        <w:rPr>
          <w:rFonts w:ascii="Arial" w:cs="Arial"/>
          <w:sz w:val="24"/>
          <w:szCs w:val="28"/>
        </w:rPr>
      </w:pPr>
    </w:p>
    <w:tbl>
      <w:tblPr>
        <w:tblW w:w="4713" w:type="dxa"/>
        <w:tblInd w:w="1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tblGrid>
      <w:tr w:rsidR="008663AC">
        <w:tblPrEx>
          <w:tblCellMar>
            <w:top w:w="0" w:type="dxa"/>
            <w:bottom w:w="0" w:type="dxa"/>
          </w:tblCellMar>
        </w:tblPrEx>
        <w:trPr>
          <w:trHeight w:val="5790"/>
        </w:trPr>
        <w:tc>
          <w:tcPr>
            <w:tcW w:w="4713" w:type="dxa"/>
          </w:tcPr>
          <w:p w:rsidR="008663AC" w:rsidRDefault="008663AC">
            <w:pPr>
              <w:widowControl/>
              <w:jc w:val="center"/>
              <w:rPr>
                <w:rFonts w:ascii="宋体" w:hAnsi="宋体"/>
                <w:sz w:val="32"/>
                <w:szCs w:val="28"/>
              </w:rPr>
            </w:pPr>
          </w:p>
          <w:p w:rsidR="008663AC" w:rsidRDefault="002050DB">
            <w:pPr>
              <w:widowControl/>
              <w:jc w:val="center"/>
              <w:rPr>
                <w:rFonts w:ascii="宋体" w:hAnsi="宋体"/>
                <w:sz w:val="22"/>
                <w:szCs w:val="21"/>
              </w:rPr>
            </w:pPr>
            <w:r>
              <w:rPr>
                <w:rFonts w:ascii="宋体" w:hAnsi="宋体" w:hint="eastAsia"/>
                <w:sz w:val="22"/>
                <w:szCs w:val="21"/>
              </w:rPr>
              <w:t>国家</w:t>
            </w:r>
            <w:r>
              <w:rPr>
                <w:rFonts w:ascii="宋体" w:hAnsi="宋体" w:hint="eastAsia"/>
                <w:sz w:val="22"/>
                <w:szCs w:val="21"/>
              </w:rPr>
              <w:t>/</w:t>
            </w:r>
            <w:r>
              <w:rPr>
                <w:rFonts w:ascii="宋体" w:hAnsi="宋体" w:hint="eastAsia"/>
                <w:sz w:val="22"/>
                <w:szCs w:val="21"/>
              </w:rPr>
              <w:t>交通运输行业标准</w:t>
            </w:r>
          </w:p>
          <w:p w:rsidR="008663AC" w:rsidRDefault="002050DB">
            <w:pPr>
              <w:widowControl/>
              <w:jc w:val="center"/>
              <w:rPr>
                <w:rFonts w:ascii="宋体" w:hAnsi="宋体"/>
                <w:sz w:val="22"/>
                <w:szCs w:val="21"/>
              </w:rPr>
            </w:pPr>
            <w:r>
              <w:rPr>
                <w:rFonts w:ascii="宋体" w:hAnsi="宋体" w:hint="eastAsia"/>
                <w:sz w:val="22"/>
                <w:szCs w:val="21"/>
              </w:rPr>
              <w:t>标准名称</w:t>
            </w:r>
          </w:p>
          <w:p w:rsidR="008663AC" w:rsidRDefault="002050DB">
            <w:pPr>
              <w:widowControl/>
              <w:jc w:val="center"/>
              <w:rPr>
                <w:rFonts w:ascii="宋体" w:hAnsi="宋体"/>
                <w:sz w:val="22"/>
                <w:szCs w:val="21"/>
              </w:rPr>
            </w:pPr>
            <w:r>
              <w:rPr>
                <w:rFonts w:ascii="宋体" w:hAnsi="宋体" w:hint="eastAsia"/>
                <w:sz w:val="22"/>
                <w:szCs w:val="21"/>
              </w:rPr>
              <w:t>（</w:t>
            </w:r>
            <w:r>
              <w:rPr>
                <w:rFonts w:ascii="宋体" w:hAnsi="宋体" w:hint="eastAsia"/>
                <w:sz w:val="22"/>
                <w:szCs w:val="21"/>
              </w:rPr>
              <w:t xml:space="preserve">    </w:t>
            </w:r>
            <w:r>
              <w:rPr>
                <w:rFonts w:ascii="宋体" w:hAnsi="宋体" w:hint="eastAsia"/>
                <w:sz w:val="22"/>
                <w:szCs w:val="21"/>
              </w:rPr>
              <w:t>稿）</w:t>
            </w:r>
          </w:p>
          <w:p w:rsidR="008663AC" w:rsidRDefault="002050DB">
            <w:pPr>
              <w:widowControl/>
              <w:jc w:val="center"/>
              <w:rPr>
                <w:rFonts w:ascii="宋体" w:hAnsi="宋体"/>
                <w:sz w:val="22"/>
                <w:szCs w:val="21"/>
              </w:rPr>
            </w:pPr>
            <w:r>
              <w:rPr>
                <w:rFonts w:ascii="宋体" w:hAnsi="宋体" w:hint="eastAsia"/>
                <w:sz w:val="22"/>
                <w:szCs w:val="21"/>
              </w:rPr>
              <w:t>编制说明</w:t>
            </w:r>
          </w:p>
          <w:p w:rsidR="008663AC" w:rsidRDefault="008663AC">
            <w:pPr>
              <w:widowControl/>
              <w:jc w:val="center"/>
              <w:rPr>
                <w:rFonts w:ascii="宋体" w:hAnsi="宋体"/>
                <w:sz w:val="22"/>
                <w:szCs w:val="21"/>
              </w:rPr>
            </w:pPr>
          </w:p>
          <w:p w:rsidR="008663AC" w:rsidRDefault="008663AC">
            <w:pPr>
              <w:widowControl/>
              <w:jc w:val="center"/>
              <w:rPr>
                <w:rFonts w:ascii="宋体" w:hAnsi="宋体"/>
                <w:sz w:val="22"/>
                <w:szCs w:val="21"/>
              </w:rPr>
            </w:pPr>
          </w:p>
          <w:p w:rsidR="008663AC" w:rsidRDefault="008663AC">
            <w:pPr>
              <w:widowControl/>
              <w:jc w:val="center"/>
              <w:rPr>
                <w:rFonts w:ascii="宋体" w:hAnsi="宋体"/>
                <w:sz w:val="22"/>
                <w:szCs w:val="21"/>
              </w:rPr>
            </w:pPr>
          </w:p>
          <w:p w:rsidR="008663AC" w:rsidRDefault="008663AC">
            <w:pPr>
              <w:widowControl/>
              <w:jc w:val="center"/>
              <w:rPr>
                <w:rFonts w:ascii="宋体" w:hAnsi="宋体"/>
                <w:sz w:val="22"/>
                <w:szCs w:val="21"/>
              </w:rPr>
            </w:pPr>
          </w:p>
          <w:p w:rsidR="008663AC" w:rsidRDefault="008663AC">
            <w:pPr>
              <w:widowControl/>
              <w:jc w:val="center"/>
              <w:rPr>
                <w:rFonts w:ascii="宋体" w:hAnsi="宋体"/>
                <w:sz w:val="22"/>
                <w:szCs w:val="21"/>
              </w:rPr>
            </w:pPr>
          </w:p>
          <w:p w:rsidR="008663AC" w:rsidRDefault="008663AC">
            <w:pPr>
              <w:widowControl/>
              <w:jc w:val="center"/>
              <w:rPr>
                <w:rFonts w:ascii="宋体" w:hAnsi="宋体"/>
                <w:sz w:val="22"/>
                <w:szCs w:val="21"/>
              </w:rPr>
            </w:pPr>
          </w:p>
          <w:p w:rsidR="008663AC" w:rsidRDefault="008663AC">
            <w:pPr>
              <w:widowControl/>
              <w:jc w:val="center"/>
              <w:rPr>
                <w:rFonts w:ascii="宋体" w:hAnsi="宋体"/>
                <w:sz w:val="22"/>
                <w:szCs w:val="21"/>
              </w:rPr>
            </w:pPr>
          </w:p>
          <w:p w:rsidR="008663AC" w:rsidRDefault="008663AC">
            <w:pPr>
              <w:widowControl/>
              <w:jc w:val="center"/>
              <w:rPr>
                <w:rFonts w:ascii="宋体" w:hAnsi="宋体"/>
                <w:sz w:val="22"/>
                <w:szCs w:val="21"/>
              </w:rPr>
            </w:pPr>
          </w:p>
          <w:p w:rsidR="008663AC" w:rsidRDefault="008663AC">
            <w:pPr>
              <w:widowControl/>
              <w:jc w:val="center"/>
              <w:rPr>
                <w:rFonts w:ascii="宋体" w:hAnsi="宋体"/>
                <w:sz w:val="22"/>
                <w:szCs w:val="21"/>
              </w:rPr>
            </w:pPr>
          </w:p>
          <w:p w:rsidR="008663AC" w:rsidRDefault="002050DB">
            <w:pPr>
              <w:widowControl/>
              <w:jc w:val="center"/>
              <w:rPr>
                <w:rFonts w:ascii="宋体" w:hAnsi="宋体"/>
                <w:sz w:val="20"/>
                <w:szCs w:val="21"/>
              </w:rPr>
            </w:pPr>
            <w:r>
              <w:rPr>
                <w:rFonts w:ascii="宋体" w:hAnsi="宋体" w:hint="eastAsia"/>
                <w:sz w:val="20"/>
                <w:szCs w:val="21"/>
              </w:rPr>
              <w:t>标准起草组</w:t>
            </w:r>
          </w:p>
          <w:p w:rsidR="008663AC" w:rsidRDefault="002050DB">
            <w:pPr>
              <w:widowControl/>
              <w:jc w:val="center"/>
              <w:rPr>
                <w:rFonts w:ascii="宋体" w:hAnsi="宋体"/>
                <w:sz w:val="28"/>
                <w:szCs w:val="28"/>
              </w:rPr>
            </w:pPr>
            <w:r>
              <w:rPr>
                <w:rFonts w:ascii="宋体" w:hAnsi="宋体" w:hint="eastAsia"/>
                <w:sz w:val="20"/>
                <w:szCs w:val="21"/>
              </w:rPr>
              <w:t>20XX</w:t>
            </w:r>
            <w:r>
              <w:rPr>
                <w:rFonts w:ascii="宋体" w:hAnsi="宋体" w:hint="eastAsia"/>
                <w:sz w:val="20"/>
                <w:szCs w:val="21"/>
              </w:rPr>
              <w:t>年</w:t>
            </w:r>
            <w:r>
              <w:rPr>
                <w:rFonts w:ascii="宋体" w:hAnsi="宋体" w:hint="eastAsia"/>
                <w:sz w:val="20"/>
                <w:szCs w:val="21"/>
              </w:rPr>
              <w:t>XX</w:t>
            </w:r>
            <w:r>
              <w:rPr>
                <w:rFonts w:ascii="宋体" w:hAnsi="宋体" w:hint="eastAsia"/>
                <w:sz w:val="20"/>
                <w:szCs w:val="21"/>
              </w:rPr>
              <w:t>月</w:t>
            </w:r>
            <w:r>
              <w:rPr>
                <w:rFonts w:ascii="宋体" w:hAnsi="宋体" w:hint="eastAsia"/>
                <w:sz w:val="20"/>
                <w:szCs w:val="21"/>
              </w:rPr>
              <w:t>XX</w:t>
            </w:r>
            <w:r>
              <w:rPr>
                <w:rFonts w:ascii="宋体" w:hAnsi="宋体" w:hint="eastAsia"/>
                <w:sz w:val="20"/>
                <w:szCs w:val="21"/>
              </w:rPr>
              <w:t>日</w:t>
            </w:r>
          </w:p>
        </w:tc>
      </w:tr>
    </w:tbl>
    <w:p w:rsidR="008663AC" w:rsidRDefault="002050DB">
      <w:pPr>
        <w:adjustRightInd w:val="0"/>
        <w:snapToGrid w:val="0"/>
        <w:spacing w:line="360" w:lineRule="auto"/>
        <w:jc w:val="left"/>
        <w:rPr>
          <w:kern w:val="0"/>
          <w:sz w:val="30"/>
          <w:szCs w:val="30"/>
        </w:rPr>
      </w:pPr>
      <w:r>
        <w:rPr>
          <w:rFonts w:hint="eastAsia"/>
          <w:kern w:val="0"/>
          <w:sz w:val="30"/>
          <w:szCs w:val="30"/>
        </w:rPr>
        <w:lastRenderedPageBreak/>
        <w:t>附件</w:t>
      </w:r>
      <w:r>
        <w:rPr>
          <w:rFonts w:hint="eastAsia"/>
          <w:kern w:val="0"/>
          <w:sz w:val="30"/>
          <w:szCs w:val="30"/>
        </w:rPr>
        <w:t>1-</w:t>
      </w:r>
      <w:r>
        <w:rPr>
          <w:rFonts w:hint="eastAsia"/>
          <w:kern w:val="0"/>
          <w:sz w:val="30"/>
          <w:szCs w:val="30"/>
        </w:rPr>
        <w:t>3</w:t>
      </w:r>
    </w:p>
    <w:p w:rsidR="008663AC" w:rsidRDefault="002050DB">
      <w:pPr>
        <w:jc w:val="center"/>
        <w:rPr>
          <w:sz w:val="28"/>
        </w:rPr>
      </w:pPr>
      <w:r>
        <w:rPr>
          <w:rFonts w:hint="eastAsia"/>
          <w:sz w:val="28"/>
        </w:rPr>
        <w:t>标准送审材料初审不合格通知书（格式）</w:t>
      </w:r>
    </w:p>
    <w:p w:rsidR="008663AC" w:rsidRDefault="002050DB">
      <w:pPr>
        <w:adjustRightInd w:val="0"/>
        <w:snapToGrid w:val="0"/>
        <w:spacing w:line="360" w:lineRule="auto"/>
        <w:jc w:val="center"/>
        <w:rPr>
          <w:rFonts w:ascii="仿宋_GB2312" w:eastAsia="仿宋_GB2312" w:hAnsi="黑体"/>
          <w:kern w:val="0"/>
          <w:sz w:val="24"/>
          <w:szCs w:val="30"/>
        </w:rPr>
      </w:pPr>
      <w:r>
        <w:rPr>
          <w:rFonts w:ascii="仿宋_GB2312" w:eastAsia="仿宋_GB2312" w:hAnsi="黑体" w:hint="eastAsia"/>
          <w:kern w:val="0"/>
          <w:sz w:val="24"/>
          <w:szCs w:val="30"/>
        </w:rPr>
        <w:t>（标委会填写）</w:t>
      </w:r>
    </w:p>
    <w:p w:rsidR="008663AC" w:rsidRDefault="002050DB">
      <w:pPr>
        <w:spacing w:line="360" w:lineRule="auto"/>
        <w:rPr>
          <w:rFonts w:ascii="宋体" w:hAnsi="宋体"/>
          <w:bCs/>
          <w:sz w:val="24"/>
          <w:szCs w:val="24"/>
        </w:rPr>
      </w:pPr>
      <w:r>
        <w:rPr>
          <w:rFonts w:ascii="宋体" w:hAnsi="宋体" w:hint="eastAsia"/>
          <w:bCs/>
          <w:sz w:val="24"/>
          <w:szCs w:val="24"/>
          <w:u w:val="single"/>
        </w:rPr>
        <w:t xml:space="preserve">   </w:t>
      </w:r>
      <w:r>
        <w:rPr>
          <w:rFonts w:ascii="宋体" w:hAnsi="宋体" w:hint="eastAsia"/>
          <w:bCs/>
          <w:sz w:val="24"/>
          <w:szCs w:val="24"/>
          <w:u w:val="single"/>
        </w:rPr>
        <w:t>（负责起草单位名称）</w:t>
      </w:r>
      <w:r>
        <w:rPr>
          <w:rFonts w:ascii="宋体" w:hAnsi="宋体" w:hint="eastAsia"/>
          <w:bCs/>
          <w:sz w:val="24"/>
          <w:szCs w:val="24"/>
          <w:u w:val="single"/>
        </w:rPr>
        <w:t xml:space="preserve">   </w:t>
      </w:r>
      <w:r>
        <w:rPr>
          <w:rFonts w:ascii="宋体" w:hAnsi="宋体" w:hint="eastAsia"/>
          <w:bCs/>
          <w:sz w:val="24"/>
          <w:szCs w:val="24"/>
        </w:rPr>
        <w:t>：</w:t>
      </w:r>
    </w:p>
    <w:p w:rsidR="008663AC" w:rsidRDefault="008663AC">
      <w:pPr>
        <w:pStyle w:val="af9"/>
        <w:ind w:firstLine="480"/>
        <w:rPr>
          <w:sz w:val="24"/>
          <w:szCs w:val="24"/>
        </w:rPr>
      </w:pPr>
    </w:p>
    <w:p w:rsidR="008663AC" w:rsidRDefault="002050DB">
      <w:pPr>
        <w:autoSpaceDE w:val="0"/>
        <w:autoSpaceDN w:val="0"/>
        <w:adjustRightInd w:val="0"/>
        <w:spacing w:line="360" w:lineRule="auto"/>
        <w:ind w:firstLineChars="225" w:firstLine="540"/>
        <w:jc w:val="left"/>
        <w:rPr>
          <w:rFonts w:ascii="宋体" w:hAnsi="宋体" w:cs="宋体"/>
          <w:kern w:val="0"/>
          <w:sz w:val="24"/>
          <w:szCs w:val="24"/>
        </w:rPr>
      </w:pPr>
      <w:r>
        <w:rPr>
          <w:rFonts w:ascii="宋体" w:hAnsi="宋体" w:cs="宋体" w:hint="eastAsia"/>
          <w:kern w:val="0"/>
          <w:sz w:val="24"/>
          <w:szCs w:val="24"/>
        </w:rPr>
        <w:t>你单位提交的《××××》行业</w:t>
      </w:r>
      <w:r>
        <w:rPr>
          <w:rFonts w:ascii="宋体" w:hAnsi="宋体" w:cs="宋体" w:hint="eastAsia"/>
          <w:kern w:val="0"/>
          <w:sz w:val="24"/>
          <w:szCs w:val="24"/>
        </w:rPr>
        <w:t>/</w:t>
      </w:r>
      <w:r>
        <w:rPr>
          <w:rFonts w:ascii="宋体" w:hAnsi="宋体" w:cs="宋体" w:hint="eastAsia"/>
          <w:kern w:val="0"/>
          <w:sz w:val="24"/>
          <w:szCs w:val="24"/>
        </w:rPr>
        <w:t>国家标准</w:t>
      </w:r>
      <w:r>
        <w:rPr>
          <w:rFonts w:ascii="宋体" w:hAnsi="宋体" w:cs="宋体" w:hint="eastAsia"/>
          <w:kern w:val="0"/>
          <w:sz w:val="24"/>
          <w:szCs w:val="24"/>
        </w:rPr>
        <w:t>/</w:t>
      </w:r>
      <w:r>
        <w:rPr>
          <w:rFonts w:ascii="宋体" w:hAnsi="宋体" w:cs="宋体" w:hint="eastAsia"/>
          <w:kern w:val="0"/>
          <w:sz w:val="24"/>
          <w:szCs w:val="24"/>
        </w:rPr>
        <w:t>检定规程送审材料未通过初审（不合格项目见附件），现予以退回，</w:t>
      </w:r>
      <w:r>
        <w:rPr>
          <w:rFonts w:hint="eastAsia"/>
          <w:sz w:val="24"/>
          <w:szCs w:val="24"/>
        </w:rPr>
        <w:t>请修改后重新送审。</w:t>
      </w:r>
    </w:p>
    <w:p w:rsidR="008663AC" w:rsidRDefault="002050DB">
      <w:pPr>
        <w:autoSpaceDE w:val="0"/>
        <w:autoSpaceDN w:val="0"/>
        <w:adjustRightInd w:val="0"/>
        <w:spacing w:line="360" w:lineRule="auto"/>
        <w:ind w:firstLineChars="225" w:firstLine="540"/>
        <w:jc w:val="left"/>
        <w:rPr>
          <w:rFonts w:ascii="宋体" w:hAnsi="宋体" w:cs="宋体"/>
          <w:kern w:val="0"/>
          <w:sz w:val="24"/>
          <w:szCs w:val="24"/>
        </w:rPr>
      </w:pPr>
      <w:r>
        <w:rPr>
          <w:rFonts w:ascii="宋体" w:hAnsi="宋体" w:cs="宋体" w:hint="eastAsia"/>
          <w:kern w:val="0"/>
          <w:sz w:val="24"/>
          <w:szCs w:val="24"/>
        </w:rPr>
        <w:t>附件：送审材料不合格项目清单。</w:t>
      </w:r>
    </w:p>
    <w:p w:rsidR="008663AC" w:rsidRDefault="008663AC">
      <w:pPr>
        <w:autoSpaceDE w:val="0"/>
        <w:autoSpaceDN w:val="0"/>
        <w:adjustRightInd w:val="0"/>
        <w:spacing w:line="360" w:lineRule="auto"/>
        <w:ind w:firstLineChars="225" w:firstLine="540"/>
        <w:jc w:val="left"/>
        <w:rPr>
          <w:rFonts w:ascii="宋体" w:hAnsi="宋体" w:cs="宋体"/>
          <w:kern w:val="0"/>
          <w:sz w:val="24"/>
          <w:szCs w:val="24"/>
        </w:rPr>
      </w:pPr>
    </w:p>
    <w:p w:rsidR="008663AC" w:rsidRDefault="008663AC">
      <w:pPr>
        <w:pStyle w:val="af9"/>
        <w:ind w:firstLine="480"/>
        <w:rPr>
          <w:sz w:val="24"/>
          <w:szCs w:val="24"/>
        </w:rPr>
      </w:pPr>
    </w:p>
    <w:p w:rsidR="008663AC" w:rsidRDefault="008663AC">
      <w:pPr>
        <w:pStyle w:val="af9"/>
        <w:ind w:firstLine="480"/>
        <w:rPr>
          <w:sz w:val="24"/>
          <w:szCs w:val="24"/>
        </w:rPr>
      </w:pPr>
    </w:p>
    <w:p w:rsidR="008663AC" w:rsidRDefault="008663AC">
      <w:pPr>
        <w:pStyle w:val="af9"/>
        <w:ind w:firstLine="480"/>
        <w:rPr>
          <w:sz w:val="24"/>
          <w:szCs w:val="24"/>
        </w:rPr>
      </w:pPr>
    </w:p>
    <w:p w:rsidR="008663AC" w:rsidRDefault="008663AC">
      <w:pPr>
        <w:pStyle w:val="af9"/>
        <w:ind w:firstLineChars="2900" w:firstLine="6960"/>
        <w:rPr>
          <w:sz w:val="24"/>
          <w:szCs w:val="24"/>
        </w:rPr>
      </w:pPr>
    </w:p>
    <w:p w:rsidR="008663AC" w:rsidRDefault="002050DB">
      <w:pPr>
        <w:pStyle w:val="af9"/>
        <w:ind w:firstLine="480"/>
        <w:jc w:val="right"/>
        <w:rPr>
          <w:sz w:val="24"/>
          <w:szCs w:val="24"/>
        </w:rPr>
      </w:pPr>
      <w:r>
        <w:rPr>
          <w:rFonts w:hint="eastAsia"/>
          <w:sz w:val="24"/>
          <w:szCs w:val="24"/>
        </w:rPr>
        <w:t>标委会：（盖章）</w:t>
      </w:r>
      <w:r>
        <w:rPr>
          <w:rFonts w:hint="eastAsia"/>
          <w:sz w:val="24"/>
          <w:szCs w:val="24"/>
        </w:rPr>
        <w:t xml:space="preserve"> </w:t>
      </w:r>
    </w:p>
    <w:p w:rsidR="008663AC" w:rsidRDefault="008663AC">
      <w:pPr>
        <w:pStyle w:val="af9"/>
        <w:ind w:firstLineChars="2900" w:firstLine="6960"/>
        <w:rPr>
          <w:sz w:val="24"/>
          <w:szCs w:val="24"/>
        </w:rPr>
      </w:pPr>
    </w:p>
    <w:p w:rsidR="008663AC" w:rsidRDefault="002050DB">
      <w:pPr>
        <w:pStyle w:val="af9"/>
        <w:ind w:firstLine="480"/>
        <w:jc w:val="right"/>
        <w:rPr>
          <w:sz w:val="24"/>
          <w:szCs w:val="24"/>
        </w:rPr>
      </w:pPr>
      <w:r>
        <w:rPr>
          <w:rFonts w:hint="eastAsia"/>
          <w:sz w:val="24"/>
          <w:szCs w:val="24"/>
        </w:rPr>
        <w:t>20</w:t>
      </w:r>
      <w:r>
        <w:rPr>
          <w:rFonts w:hAnsi="宋体" w:hint="eastAsia"/>
          <w:sz w:val="24"/>
          <w:szCs w:val="24"/>
        </w:rPr>
        <w:t xml:space="preserve">　</w:t>
      </w:r>
      <w:r>
        <w:rPr>
          <w:rFonts w:hint="eastAsia"/>
          <w:sz w:val="24"/>
          <w:szCs w:val="24"/>
        </w:rPr>
        <w:t>年</w:t>
      </w:r>
      <w:r>
        <w:rPr>
          <w:rFonts w:hAnsi="宋体" w:hint="eastAsia"/>
          <w:sz w:val="24"/>
          <w:szCs w:val="24"/>
        </w:rPr>
        <w:t xml:space="preserve">　</w:t>
      </w:r>
      <w:r>
        <w:rPr>
          <w:rFonts w:hint="eastAsia"/>
          <w:sz w:val="24"/>
          <w:szCs w:val="24"/>
        </w:rPr>
        <w:t>月</w:t>
      </w:r>
      <w:r>
        <w:rPr>
          <w:rFonts w:hAnsi="宋体" w:hint="eastAsia"/>
          <w:sz w:val="24"/>
          <w:szCs w:val="24"/>
        </w:rPr>
        <w:t xml:space="preserve">　</w:t>
      </w:r>
      <w:r>
        <w:rPr>
          <w:rFonts w:hint="eastAsia"/>
          <w:sz w:val="24"/>
          <w:szCs w:val="24"/>
        </w:rPr>
        <w:t>日</w:t>
      </w:r>
    </w:p>
    <w:p w:rsidR="008663AC" w:rsidRDefault="008663AC">
      <w:pPr>
        <w:pStyle w:val="af9"/>
        <w:ind w:firstLine="480"/>
        <w:rPr>
          <w:sz w:val="24"/>
          <w:szCs w:val="24"/>
        </w:rPr>
      </w:pPr>
    </w:p>
    <w:p w:rsidR="008663AC" w:rsidRDefault="008663AC">
      <w:pPr>
        <w:pStyle w:val="af9"/>
      </w:pPr>
    </w:p>
    <w:p w:rsidR="008663AC" w:rsidRDefault="008663AC">
      <w:pPr>
        <w:pStyle w:val="af9"/>
      </w:pPr>
    </w:p>
    <w:p w:rsidR="008663AC" w:rsidRDefault="008663AC">
      <w:pPr>
        <w:pStyle w:val="af9"/>
      </w:pPr>
    </w:p>
    <w:p w:rsidR="008663AC" w:rsidRDefault="002050DB">
      <w:pPr>
        <w:pStyle w:val="af9"/>
        <w:ind w:firstLineChars="0" w:firstLine="0"/>
        <w:rPr>
          <w:sz w:val="32"/>
          <w:szCs w:val="32"/>
        </w:rPr>
      </w:pPr>
      <w:r>
        <w:rPr>
          <w:rFonts w:hint="eastAsia"/>
        </w:rPr>
        <w:br w:type="page"/>
      </w:r>
      <w:r>
        <w:rPr>
          <w:rFonts w:ascii="Times New Roman" w:hint="eastAsia"/>
          <w:sz w:val="30"/>
          <w:szCs w:val="30"/>
        </w:rPr>
        <w:lastRenderedPageBreak/>
        <w:t>附件</w:t>
      </w:r>
      <w:r>
        <w:rPr>
          <w:rFonts w:ascii="Times New Roman" w:hint="eastAsia"/>
          <w:sz w:val="30"/>
          <w:szCs w:val="30"/>
        </w:rPr>
        <w:t>1-4</w:t>
      </w:r>
    </w:p>
    <w:p w:rsidR="008663AC" w:rsidRDefault="002050DB">
      <w:pPr>
        <w:jc w:val="center"/>
        <w:rPr>
          <w:sz w:val="28"/>
        </w:rPr>
      </w:pPr>
      <w:r>
        <w:rPr>
          <w:rFonts w:hint="eastAsia"/>
          <w:sz w:val="28"/>
        </w:rPr>
        <w:t>标准审查会议纪要</w:t>
      </w:r>
    </w:p>
    <w:p w:rsidR="008663AC" w:rsidRDefault="0091799D">
      <w:pPr>
        <w:spacing w:beforeLines="50" w:before="156" w:line="360" w:lineRule="auto"/>
        <w:rPr>
          <w:bCs/>
          <w:sz w:val="24"/>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110490</wp:posOffset>
                </wp:positionV>
                <wp:extent cx="5532755" cy="635"/>
                <wp:effectExtent l="11430" t="7620" r="8890"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7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1068"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7pt" to="432.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"/>
            </w:pict>
          </mc:Fallback>
        </mc:AlternateContent>
      </w:r>
      <w:r w:rsidR="002050DB">
        <w:rPr>
          <w:rFonts w:hint="eastAsia"/>
          <w:b/>
          <w:sz w:val="24"/>
        </w:rPr>
        <w:t>标准级别和名称：</w:t>
      </w:r>
      <w:r w:rsidR="002050DB">
        <w:rPr>
          <w:rFonts w:hint="eastAsia"/>
          <w:bCs/>
          <w:sz w:val="24"/>
        </w:rPr>
        <w:t>（填写标准的级别和计划名称）</w:t>
      </w:r>
    </w:p>
    <w:p w:rsidR="008663AC" w:rsidRDefault="002050DB">
      <w:pPr>
        <w:spacing w:line="360" w:lineRule="auto"/>
        <w:rPr>
          <w:sz w:val="24"/>
        </w:rPr>
      </w:pPr>
      <w:r>
        <w:rPr>
          <w:rFonts w:hint="eastAsia"/>
          <w:b/>
          <w:sz w:val="24"/>
        </w:rPr>
        <w:t>起</w:t>
      </w:r>
      <w:r>
        <w:rPr>
          <w:rFonts w:hint="eastAsia"/>
          <w:b/>
          <w:sz w:val="24"/>
        </w:rPr>
        <w:t xml:space="preserve">  </w:t>
      </w:r>
      <w:r>
        <w:rPr>
          <w:rFonts w:hint="eastAsia"/>
          <w:b/>
          <w:sz w:val="24"/>
        </w:rPr>
        <w:t>草</w:t>
      </w:r>
      <w:r>
        <w:rPr>
          <w:rFonts w:hint="eastAsia"/>
          <w:b/>
          <w:sz w:val="24"/>
        </w:rPr>
        <w:t xml:space="preserve">  </w:t>
      </w:r>
      <w:r>
        <w:rPr>
          <w:rFonts w:hint="eastAsia"/>
          <w:b/>
          <w:sz w:val="24"/>
        </w:rPr>
        <w:t>单</w:t>
      </w:r>
      <w:r>
        <w:rPr>
          <w:rFonts w:hint="eastAsia"/>
          <w:b/>
          <w:sz w:val="24"/>
        </w:rPr>
        <w:t xml:space="preserve">  </w:t>
      </w:r>
      <w:r>
        <w:rPr>
          <w:rFonts w:hint="eastAsia"/>
          <w:b/>
          <w:sz w:val="24"/>
        </w:rPr>
        <w:t>位：</w:t>
      </w:r>
      <w:r>
        <w:rPr>
          <w:rFonts w:hint="eastAsia"/>
          <w:sz w:val="24"/>
        </w:rPr>
        <w:t>（填写主要起草单位）</w:t>
      </w:r>
    </w:p>
    <w:p w:rsidR="008663AC" w:rsidRDefault="002050DB">
      <w:pPr>
        <w:spacing w:line="360" w:lineRule="auto"/>
        <w:rPr>
          <w:b/>
          <w:sz w:val="24"/>
        </w:rPr>
      </w:pPr>
      <w:r>
        <w:rPr>
          <w:rFonts w:hint="eastAsia"/>
          <w:b/>
          <w:sz w:val="24"/>
        </w:rPr>
        <w:t>归</w:t>
      </w:r>
      <w:r>
        <w:rPr>
          <w:rFonts w:hint="eastAsia"/>
          <w:b/>
          <w:sz w:val="24"/>
        </w:rPr>
        <w:t xml:space="preserve">  </w:t>
      </w:r>
      <w:r>
        <w:rPr>
          <w:rFonts w:hint="eastAsia"/>
          <w:b/>
          <w:sz w:val="24"/>
        </w:rPr>
        <w:t>口</w:t>
      </w:r>
      <w:r>
        <w:rPr>
          <w:rFonts w:hint="eastAsia"/>
          <w:b/>
          <w:sz w:val="24"/>
        </w:rPr>
        <w:t xml:space="preserve">  </w:t>
      </w:r>
      <w:r>
        <w:rPr>
          <w:rFonts w:hint="eastAsia"/>
          <w:b/>
          <w:sz w:val="24"/>
        </w:rPr>
        <w:t>单</w:t>
      </w:r>
      <w:r>
        <w:rPr>
          <w:rFonts w:hint="eastAsia"/>
          <w:b/>
          <w:sz w:val="24"/>
        </w:rPr>
        <w:t xml:space="preserve">  </w:t>
      </w:r>
      <w:r>
        <w:rPr>
          <w:rFonts w:hint="eastAsia"/>
          <w:b/>
          <w:sz w:val="24"/>
        </w:rPr>
        <w:t>位：</w:t>
      </w:r>
      <w:r>
        <w:rPr>
          <w:rFonts w:hint="eastAsia"/>
          <w:sz w:val="24"/>
        </w:rPr>
        <w:t>（填写标委会全称）</w:t>
      </w:r>
    </w:p>
    <w:p w:rsidR="008663AC" w:rsidRDefault="002050DB">
      <w:pPr>
        <w:spacing w:line="360" w:lineRule="auto"/>
        <w:rPr>
          <w:sz w:val="24"/>
        </w:rPr>
      </w:pPr>
      <w:r>
        <w:rPr>
          <w:rFonts w:hint="eastAsia"/>
          <w:b/>
          <w:sz w:val="24"/>
        </w:rPr>
        <w:t>会议时间与地点：</w:t>
      </w:r>
      <w:r>
        <w:rPr>
          <w:rFonts w:hint="eastAsia"/>
          <w:sz w:val="24"/>
        </w:rPr>
        <w:t>（填写审查会召开日期及地点）</w:t>
      </w:r>
    </w:p>
    <w:p w:rsidR="008663AC" w:rsidRDefault="002050DB">
      <w:pPr>
        <w:spacing w:line="360" w:lineRule="auto"/>
        <w:rPr>
          <w:sz w:val="24"/>
        </w:rPr>
      </w:pPr>
      <w:r>
        <w:rPr>
          <w:rFonts w:hint="eastAsia"/>
          <w:b/>
          <w:sz w:val="24"/>
        </w:rPr>
        <w:t>会</w:t>
      </w:r>
      <w:r>
        <w:rPr>
          <w:rFonts w:hint="eastAsia"/>
          <w:b/>
          <w:sz w:val="24"/>
        </w:rPr>
        <w:t xml:space="preserve">  </w:t>
      </w:r>
      <w:r>
        <w:rPr>
          <w:rFonts w:hint="eastAsia"/>
          <w:b/>
          <w:sz w:val="24"/>
        </w:rPr>
        <w:t>议</w:t>
      </w:r>
      <w:r>
        <w:rPr>
          <w:rFonts w:hint="eastAsia"/>
          <w:b/>
          <w:sz w:val="24"/>
        </w:rPr>
        <w:t xml:space="preserve">  </w:t>
      </w:r>
      <w:r>
        <w:rPr>
          <w:rFonts w:hint="eastAsia"/>
          <w:b/>
          <w:sz w:val="24"/>
        </w:rPr>
        <w:t>主</w:t>
      </w:r>
      <w:r>
        <w:rPr>
          <w:rFonts w:hint="eastAsia"/>
          <w:b/>
          <w:sz w:val="24"/>
        </w:rPr>
        <w:t xml:space="preserve">  </w:t>
      </w:r>
      <w:r>
        <w:rPr>
          <w:rFonts w:hint="eastAsia"/>
          <w:b/>
          <w:sz w:val="24"/>
        </w:rPr>
        <w:t>持：</w:t>
      </w:r>
      <w:r>
        <w:rPr>
          <w:rFonts w:hint="eastAsia"/>
          <w:sz w:val="24"/>
        </w:rPr>
        <w:t>（填写主持人姓名）</w:t>
      </w:r>
    </w:p>
    <w:p w:rsidR="008663AC" w:rsidRDefault="002050DB">
      <w:pPr>
        <w:spacing w:line="360" w:lineRule="auto"/>
        <w:rPr>
          <w:b/>
          <w:sz w:val="24"/>
        </w:rPr>
      </w:pPr>
      <w:r>
        <w:rPr>
          <w:rFonts w:hint="eastAsia"/>
          <w:b/>
          <w:sz w:val="24"/>
        </w:rPr>
        <w:t>讲</w:t>
      </w:r>
      <w:r>
        <w:rPr>
          <w:rFonts w:hint="eastAsia"/>
          <w:b/>
          <w:sz w:val="24"/>
        </w:rPr>
        <w:t xml:space="preserve">    </w:t>
      </w:r>
      <w:r>
        <w:rPr>
          <w:rFonts w:hint="eastAsia"/>
          <w:b/>
          <w:sz w:val="24"/>
        </w:rPr>
        <w:t>解</w:t>
      </w:r>
      <w:r>
        <w:rPr>
          <w:rFonts w:hint="eastAsia"/>
          <w:b/>
          <w:sz w:val="24"/>
        </w:rPr>
        <w:t xml:space="preserve">    </w:t>
      </w:r>
      <w:r>
        <w:rPr>
          <w:rFonts w:hint="eastAsia"/>
          <w:b/>
          <w:sz w:val="24"/>
        </w:rPr>
        <w:t>人：</w:t>
      </w:r>
      <w:r>
        <w:rPr>
          <w:rFonts w:hint="eastAsia"/>
          <w:bCs/>
          <w:sz w:val="24"/>
        </w:rPr>
        <w:t>（标准第一起草人及</w:t>
      </w:r>
      <w:r>
        <w:rPr>
          <w:rFonts w:hint="eastAsia"/>
          <w:bCs/>
          <w:sz w:val="24"/>
        </w:rPr>
        <w:t>1</w:t>
      </w:r>
      <w:r>
        <w:rPr>
          <w:rFonts w:hint="eastAsia"/>
          <w:bCs/>
          <w:sz w:val="24"/>
        </w:rPr>
        <w:t>～</w:t>
      </w:r>
      <w:r>
        <w:rPr>
          <w:rFonts w:hint="eastAsia"/>
          <w:bCs/>
          <w:sz w:val="24"/>
        </w:rPr>
        <w:t>2</w:t>
      </w:r>
      <w:r>
        <w:rPr>
          <w:rFonts w:hint="eastAsia"/>
          <w:bCs/>
          <w:sz w:val="24"/>
        </w:rPr>
        <w:t>名其他标准起草人）</w:t>
      </w:r>
    </w:p>
    <w:p w:rsidR="008663AC" w:rsidRDefault="0091799D">
      <w:pPr>
        <w:spacing w:beforeLines="100" w:before="312" w:line="360" w:lineRule="auto"/>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534025" cy="635"/>
                <wp:effectExtent l="9525" t="5715" r="9525"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1149C"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35.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"/>
            </w:pict>
          </mc:Fallback>
        </mc:AlternateContent>
      </w:r>
      <w:r w:rsidR="002050DB">
        <w:rPr>
          <w:rFonts w:hint="eastAsia"/>
          <w:b/>
          <w:sz w:val="24"/>
        </w:rPr>
        <w:t>审查会结论：</w:t>
      </w:r>
    </w:p>
    <w:p w:rsidR="008663AC" w:rsidRDefault="002050DB">
      <w:pPr>
        <w:spacing w:line="360" w:lineRule="auto"/>
        <w:ind w:firstLineChars="200" w:firstLine="482"/>
        <w:rPr>
          <w:b/>
          <w:sz w:val="24"/>
        </w:rPr>
      </w:pPr>
      <w:r>
        <w:rPr>
          <w:rFonts w:hint="eastAsia"/>
          <w:b/>
          <w:sz w:val="24"/>
          <w:szCs w:val="24"/>
        </w:rPr>
        <w:t>与会代表</w:t>
      </w:r>
      <w:r>
        <w:rPr>
          <w:rFonts w:hint="eastAsia"/>
          <w:b/>
          <w:sz w:val="24"/>
          <w:szCs w:val="24"/>
        </w:rPr>
        <w:t>XX</w:t>
      </w:r>
      <w:r>
        <w:rPr>
          <w:rFonts w:hint="eastAsia"/>
          <w:b/>
          <w:sz w:val="24"/>
          <w:szCs w:val="24"/>
        </w:rPr>
        <w:t>人（名单附后）听取了标准起草单位关于标准的编制经过和技术要点的介绍后，对标准文本进行了审查，一致认为：</w:t>
      </w:r>
    </w:p>
    <w:p w:rsidR="008663AC" w:rsidRDefault="002050DB">
      <w:pPr>
        <w:spacing w:line="360" w:lineRule="auto"/>
        <w:ind w:firstLineChars="200" w:firstLine="480"/>
        <w:rPr>
          <w:sz w:val="24"/>
        </w:rPr>
      </w:pPr>
      <w:r>
        <w:rPr>
          <w:rFonts w:hint="eastAsia"/>
          <w:sz w:val="24"/>
        </w:rPr>
        <w:t>第一段：对标准的制修订工作过程的认可。</w:t>
      </w:r>
    </w:p>
    <w:p w:rsidR="008663AC" w:rsidRDefault="002050DB">
      <w:pPr>
        <w:spacing w:line="360" w:lineRule="auto"/>
        <w:ind w:firstLineChars="200" w:firstLine="480"/>
        <w:rPr>
          <w:sz w:val="24"/>
        </w:rPr>
      </w:pPr>
      <w:r>
        <w:rPr>
          <w:rFonts w:hint="eastAsia"/>
          <w:sz w:val="24"/>
        </w:rPr>
        <w:t>第二段：概括标准的主要内容、适用范围，以及对标准技术内容的评价。</w:t>
      </w:r>
    </w:p>
    <w:p w:rsidR="008663AC" w:rsidRDefault="002050DB">
      <w:pPr>
        <w:spacing w:line="360" w:lineRule="auto"/>
        <w:ind w:firstLineChars="200" w:firstLine="480"/>
        <w:rPr>
          <w:sz w:val="24"/>
        </w:rPr>
      </w:pPr>
      <w:r>
        <w:rPr>
          <w:rFonts w:hint="eastAsia"/>
          <w:sz w:val="24"/>
        </w:rPr>
        <w:t>第三段：对标准发布后即将产生的影响的评价。</w:t>
      </w:r>
    </w:p>
    <w:p w:rsidR="008663AC" w:rsidRDefault="002050DB">
      <w:pPr>
        <w:spacing w:line="360" w:lineRule="auto"/>
        <w:ind w:firstLineChars="200" w:firstLine="480"/>
        <w:rPr>
          <w:sz w:val="24"/>
        </w:rPr>
      </w:pPr>
      <w:r>
        <w:rPr>
          <w:rFonts w:hint="eastAsia"/>
          <w:sz w:val="24"/>
        </w:rPr>
        <w:t>第四段：对标准编制程序及文本是否符合规定的评价。</w:t>
      </w:r>
    </w:p>
    <w:p w:rsidR="008663AC" w:rsidRDefault="002050DB">
      <w:pPr>
        <w:spacing w:line="360" w:lineRule="auto"/>
        <w:ind w:firstLineChars="200" w:firstLine="482"/>
        <w:rPr>
          <w:b/>
          <w:sz w:val="24"/>
        </w:rPr>
      </w:pPr>
      <w:r>
        <w:rPr>
          <w:rFonts w:hint="eastAsia"/>
          <w:b/>
          <w:sz w:val="24"/>
        </w:rPr>
        <w:t>与会代表对标准还提出了如下主要修改意见：</w:t>
      </w:r>
    </w:p>
    <w:p w:rsidR="008663AC" w:rsidRDefault="002050DB">
      <w:pPr>
        <w:spacing w:line="360" w:lineRule="auto"/>
        <w:ind w:firstLineChars="200" w:firstLine="480"/>
        <w:rPr>
          <w:sz w:val="24"/>
        </w:rPr>
      </w:pPr>
      <w:r>
        <w:rPr>
          <w:rFonts w:hint="eastAsia"/>
          <w:sz w:val="24"/>
        </w:rPr>
        <w:t>1</w:t>
      </w:r>
      <w:r>
        <w:rPr>
          <w:rFonts w:hint="eastAsia"/>
          <w:sz w:val="24"/>
        </w:rPr>
        <w:t>．如标准最终名称与计划名称不同，应首先注明；</w:t>
      </w:r>
    </w:p>
    <w:p w:rsidR="008663AC" w:rsidRDefault="002050DB">
      <w:pPr>
        <w:spacing w:line="360" w:lineRule="auto"/>
        <w:ind w:firstLineChars="200" w:firstLine="480"/>
        <w:rPr>
          <w:sz w:val="24"/>
        </w:rPr>
      </w:pPr>
      <w:r>
        <w:rPr>
          <w:rFonts w:hint="eastAsia"/>
          <w:sz w:val="24"/>
        </w:rPr>
        <w:t>2</w:t>
      </w:r>
      <w:r>
        <w:rPr>
          <w:rFonts w:hint="eastAsia"/>
          <w:sz w:val="24"/>
        </w:rPr>
        <w:t>．对确定增加、修改、删除的技术内容列条注明；</w:t>
      </w:r>
    </w:p>
    <w:p w:rsidR="008663AC" w:rsidRDefault="002050DB">
      <w:pPr>
        <w:spacing w:line="360" w:lineRule="auto"/>
        <w:ind w:firstLineChars="200" w:firstLine="480"/>
        <w:rPr>
          <w:sz w:val="24"/>
        </w:rPr>
      </w:pPr>
      <w:r>
        <w:rPr>
          <w:rFonts w:hint="eastAsia"/>
          <w:sz w:val="24"/>
        </w:rPr>
        <w:t>3</w:t>
      </w:r>
      <w:r>
        <w:rPr>
          <w:rFonts w:hint="eastAsia"/>
          <w:sz w:val="24"/>
        </w:rPr>
        <w:t>．全文做编辑性修改。</w:t>
      </w:r>
    </w:p>
    <w:p w:rsidR="008663AC" w:rsidRDefault="002050DB">
      <w:pPr>
        <w:spacing w:line="360" w:lineRule="auto"/>
        <w:ind w:firstLineChars="200" w:firstLine="480"/>
        <w:rPr>
          <w:sz w:val="24"/>
        </w:rPr>
      </w:pPr>
      <w:r>
        <w:rPr>
          <w:rFonts w:hint="eastAsia"/>
          <w:sz w:val="24"/>
        </w:rPr>
        <w:t>（通过审查的结语）与会代表一致通过该标准的审查，要求标准起草单位按上述意见修改后形成报批稿上报。本标准为推荐性（国家</w:t>
      </w:r>
      <w:r>
        <w:rPr>
          <w:rFonts w:hint="eastAsia"/>
          <w:sz w:val="24"/>
        </w:rPr>
        <w:t>/</w:t>
      </w:r>
      <w:r>
        <w:rPr>
          <w:rFonts w:hint="eastAsia"/>
          <w:sz w:val="24"/>
        </w:rPr>
        <w:t>行业）标准。</w:t>
      </w:r>
    </w:p>
    <w:p w:rsidR="008663AC" w:rsidRDefault="002050DB">
      <w:pPr>
        <w:spacing w:line="360" w:lineRule="auto"/>
        <w:ind w:firstLineChars="200" w:firstLine="480"/>
        <w:rPr>
          <w:sz w:val="24"/>
        </w:rPr>
      </w:pPr>
      <w:r>
        <w:rPr>
          <w:rFonts w:hint="eastAsia"/>
          <w:sz w:val="24"/>
        </w:rPr>
        <w:t>（未能通过审查的结语）由于……等原因，该标准未能通过审查，要求标准起草单位按上述意见修改后重新形成送审稿申请审查。</w:t>
      </w:r>
    </w:p>
    <w:p w:rsidR="008663AC" w:rsidRDefault="008663AC">
      <w:pPr>
        <w:pStyle w:val="af3"/>
        <w:spacing w:line="360" w:lineRule="auto"/>
        <w:rPr>
          <w:rFonts w:ascii="Times New Roman" w:hAnsi="Times New Roman"/>
        </w:rPr>
      </w:pPr>
    </w:p>
    <w:p w:rsidR="008663AC" w:rsidRDefault="008663AC">
      <w:pPr>
        <w:spacing w:line="360" w:lineRule="auto"/>
        <w:ind w:rightChars="1069" w:right="2245"/>
        <w:jc w:val="right"/>
        <w:rPr>
          <w:sz w:val="24"/>
        </w:rPr>
      </w:pPr>
    </w:p>
    <w:p w:rsidR="008663AC" w:rsidRDefault="002050DB">
      <w:pPr>
        <w:spacing w:line="360" w:lineRule="auto"/>
        <w:ind w:rightChars="242" w:right="508"/>
        <w:jc w:val="right"/>
        <w:rPr>
          <w:sz w:val="24"/>
        </w:rPr>
      </w:pPr>
      <w:r>
        <w:rPr>
          <w:rFonts w:hint="eastAsia"/>
          <w:sz w:val="24"/>
        </w:rPr>
        <w:t>（归口单位盖章）</w:t>
      </w:r>
    </w:p>
    <w:p w:rsidR="008663AC" w:rsidRDefault="008663AC">
      <w:pPr>
        <w:spacing w:line="360" w:lineRule="auto"/>
        <w:ind w:rightChars="242" w:right="508"/>
        <w:jc w:val="right"/>
        <w:rPr>
          <w:sz w:val="24"/>
        </w:rPr>
      </w:pPr>
    </w:p>
    <w:p w:rsidR="008663AC" w:rsidRDefault="002050DB">
      <w:pPr>
        <w:pStyle w:val="1"/>
        <w:spacing w:before="0" w:after="0"/>
        <w:jc w:val="left"/>
        <w:rPr>
          <w:b w:val="0"/>
          <w:bCs w:val="0"/>
          <w:kern w:val="0"/>
          <w:sz w:val="30"/>
          <w:szCs w:val="30"/>
        </w:rPr>
      </w:pPr>
      <w:r>
        <w:rPr>
          <w:rFonts w:hint="eastAsia"/>
          <w:b w:val="0"/>
          <w:bCs w:val="0"/>
          <w:kern w:val="0"/>
          <w:sz w:val="30"/>
          <w:szCs w:val="30"/>
        </w:rPr>
        <w:lastRenderedPageBreak/>
        <w:t>附件</w:t>
      </w:r>
      <w:r>
        <w:rPr>
          <w:rFonts w:hint="eastAsia"/>
          <w:b w:val="0"/>
          <w:bCs w:val="0"/>
          <w:kern w:val="0"/>
          <w:sz w:val="30"/>
          <w:szCs w:val="30"/>
        </w:rPr>
        <w:t>1-</w:t>
      </w:r>
      <w:r>
        <w:rPr>
          <w:rFonts w:hint="eastAsia"/>
          <w:b w:val="0"/>
          <w:bCs w:val="0"/>
          <w:kern w:val="0"/>
          <w:sz w:val="30"/>
          <w:szCs w:val="30"/>
        </w:rPr>
        <w:t>5</w:t>
      </w:r>
    </w:p>
    <w:p w:rsidR="008663AC" w:rsidRDefault="002050DB">
      <w:pPr>
        <w:jc w:val="center"/>
        <w:rPr>
          <w:sz w:val="28"/>
        </w:rPr>
      </w:pPr>
      <w:r>
        <w:rPr>
          <w:rFonts w:hint="eastAsia"/>
          <w:sz w:val="28"/>
        </w:rPr>
        <w:t>标准送审稿函审单</w:t>
      </w:r>
    </w:p>
    <w:p w:rsidR="008663AC" w:rsidRDefault="008663AC">
      <w:pPr>
        <w:rPr>
          <w:b/>
          <w:spacing w:val="60"/>
        </w:rPr>
      </w:pPr>
    </w:p>
    <w:p w:rsidR="008663AC" w:rsidRDefault="002050DB">
      <w:pPr>
        <w:spacing w:line="320" w:lineRule="atLeast"/>
        <w:ind w:leftChars="100" w:left="210" w:rightChars="100" w:right="210"/>
        <w:rPr>
          <w:rFonts w:ascii="宋体" w:hAnsi="宋体"/>
          <w:sz w:val="18"/>
          <w:szCs w:val="18"/>
        </w:rPr>
      </w:pPr>
      <w:r>
        <w:rPr>
          <w:rFonts w:ascii="宋体" w:hAnsi="宋体" w:hint="eastAsia"/>
          <w:sz w:val="18"/>
          <w:szCs w:val="18"/>
        </w:rPr>
        <w:t>标准名称：</w:t>
      </w:r>
      <w:r>
        <w:rPr>
          <w:rFonts w:ascii="宋体" w:hAnsi="宋体"/>
          <w:sz w:val="18"/>
          <w:szCs w:val="18"/>
        </w:rPr>
        <w:t xml:space="preserve"> </w:t>
      </w:r>
    </w:p>
    <w:p w:rsidR="008663AC" w:rsidRDefault="002050DB">
      <w:pPr>
        <w:spacing w:line="320" w:lineRule="atLeast"/>
        <w:ind w:leftChars="100" w:left="210" w:rightChars="100" w:right="210"/>
        <w:rPr>
          <w:rFonts w:ascii="宋体" w:hAnsi="宋体"/>
          <w:sz w:val="18"/>
          <w:szCs w:val="18"/>
        </w:rPr>
      </w:pPr>
      <w:r>
        <w:rPr>
          <w:rFonts w:ascii="宋体" w:hAnsi="宋体" w:hint="eastAsia"/>
          <w:sz w:val="18"/>
          <w:szCs w:val="18"/>
        </w:rPr>
        <w:t>负责起草单位：</w:t>
      </w:r>
      <w:r>
        <w:rPr>
          <w:rFonts w:ascii="宋体" w:hAnsi="宋体"/>
          <w:sz w:val="18"/>
          <w:szCs w:val="18"/>
        </w:rPr>
        <w:t xml:space="preserve"> </w:t>
      </w:r>
    </w:p>
    <w:p w:rsidR="008663AC" w:rsidRDefault="002050DB">
      <w:pPr>
        <w:spacing w:line="320" w:lineRule="atLeast"/>
        <w:ind w:leftChars="100" w:left="210" w:rightChars="100" w:right="210"/>
        <w:rPr>
          <w:rFonts w:ascii="宋体" w:hAnsi="宋体"/>
          <w:sz w:val="18"/>
          <w:szCs w:val="18"/>
        </w:rPr>
      </w:pPr>
      <w:r>
        <w:rPr>
          <w:rFonts w:ascii="宋体" w:hAnsi="宋体" w:hint="eastAsia"/>
          <w:sz w:val="18"/>
          <w:szCs w:val="18"/>
        </w:rPr>
        <w:t>审查单总数：</w:t>
      </w:r>
      <w:r>
        <w:rPr>
          <w:rFonts w:ascii="宋体" w:hAnsi="宋体"/>
          <w:sz w:val="18"/>
          <w:szCs w:val="18"/>
        </w:rPr>
        <w:t xml:space="preserve">                                                  </w:t>
      </w:r>
      <w:r>
        <w:rPr>
          <w:rFonts w:ascii="宋体" w:hAnsi="宋体" w:hint="eastAsia"/>
          <w:sz w:val="18"/>
          <w:szCs w:val="18"/>
        </w:rPr>
        <w:t>本单编号</w:t>
      </w:r>
      <w:r>
        <w:rPr>
          <w:rFonts w:ascii="宋体" w:hAnsi="宋体"/>
          <w:sz w:val="18"/>
          <w:szCs w:val="18"/>
        </w:rPr>
        <w:t xml:space="preserve"> : </w:t>
      </w:r>
      <w:r>
        <w:rPr>
          <w:rFonts w:ascii="宋体" w:hAnsi="宋体" w:hint="eastAsia"/>
          <w:sz w:val="18"/>
          <w:szCs w:val="18"/>
        </w:rPr>
        <w:t xml:space="preserve"> </w:t>
      </w:r>
    </w:p>
    <w:p w:rsidR="008663AC" w:rsidRDefault="002050DB">
      <w:pPr>
        <w:spacing w:line="320" w:lineRule="atLeast"/>
        <w:ind w:leftChars="100" w:left="210" w:rightChars="100" w:right="210"/>
        <w:rPr>
          <w:rFonts w:ascii="宋体" w:hAnsi="宋体"/>
          <w:sz w:val="18"/>
          <w:szCs w:val="18"/>
        </w:rPr>
      </w:pPr>
      <w:r>
        <w:rPr>
          <w:rFonts w:ascii="宋体" w:hAnsi="宋体" w:hint="eastAsia"/>
          <w:sz w:val="18"/>
          <w:szCs w:val="18"/>
        </w:rPr>
        <w:t>发出日期</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日</w:t>
      </w:r>
    </w:p>
    <w:p w:rsidR="008663AC" w:rsidRDefault="002050DB">
      <w:pPr>
        <w:spacing w:line="320" w:lineRule="atLeast"/>
        <w:ind w:leftChars="100" w:left="210" w:rightChars="100" w:right="210"/>
        <w:rPr>
          <w:rFonts w:ascii="宋体" w:hAnsi="宋体"/>
          <w:sz w:val="18"/>
          <w:szCs w:val="18"/>
        </w:rPr>
      </w:pPr>
      <w:r>
        <w:rPr>
          <w:rFonts w:ascii="宋体" w:hAnsi="宋体" w:hint="eastAsia"/>
          <w:sz w:val="18"/>
          <w:szCs w:val="18"/>
        </w:rPr>
        <w:t>投票截止日期：</w:t>
      </w:r>
      <w:r>
        <w:rPr>
          <w:rFonts w:ascii="宋体" w:hAnsi="宋体"/>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日</w:t>
      </w:r>
    </w:p>
    <w:p w:rsidR="008663AC" w:rsidRDefault="002050DB">
      <w:pPr>
        <w:spacing w:line="320" w:lineRule="atLeast"/>
        <w:ind w:leftChars="100" w:left="210" w:rightChars="100" w:right="210"/>
        <w:rPr>
          <w:rFonts w:ascii="宋体" w:hAnsi="宋体"/>
          <w:sz w:val="18"/>
          <w:szCs w:val="18"/>
        </w:rPr>
      </w:pPr>
      <w:r>
        <w:rPr>
          <w:rFonts w:ascii="宋体" w:hAnsi="宋体" w:hint="eastAsia"/>
          <w:sz w:val="18"/>
          <w:szCs w:val="18"/>
        </w:rPr>
        <w:t>表决态度：</w:t>
      </w:r>
    </w:p>
    <w:p w:rsidR="008663AC" w:rsidRDefault="002050DB">
      <w:pPr>
        <w:spacing w:line="320" w:lineRule="atLeast"/>
        <w:ind w:leftChars="100" w:left="210" w:rightChars="100" w:right="210" w:firstLineChars="233" w:firstLine="419"/>
        <w:rPr>
          <w:rFonts w:ascii="宋体" w:hAnsi="宋体"/>
          <w:sz w:val="18"/>
          <w:szCs w:val="18"/>
        </w:rPr>
      </w:pPr>
      <w:r>
        <w:rPr>
          <w:rFonts w:ascii="宋体" w:hAnsi="宋体" w:hint="eastAsia"/>
          <w:sz w:val="18"/>
          <w:szCs w:val="18"/>
        </w:rPr>
        <w:t xml:space="preserve">赞成　　　　　　　　　　　　　　　　　　　　　　　　　　　　　　　　</w:t>
      </w:r>
      <w:r>
        <w:rPr>
          <w:rFonts w:ascii="宋体" w:hAnsi="宋体" w:hint="eastAsia"/>
          <w:sz w:val="18"/>
          <w:szCs w:val="18"/>
        </w:rPr>
        <w:t xml:space="preserve"> </w:t>
      </w:r>
      <w:r>
        <w:rPr>
          <w:rFonts w:ascii="宋体" w:hAnsi="宋体" w:hint="eastAsia"/>
          <w:w w:val="200"/>
          <w:sz w:val="18"/>
          <w:szCs w:val="18"/>
        </w:rPr>
        <w:t>□</w:t>
      </w:r>
    </w:p>
    <w:p w:rsidR="008663AC" w:rsidRDefault="002050DB">
      <w:pPr>
        <w:spacing w:line="320" w:lineRule="atLeast"/>
        <w:ind w:leftChars="100" w:left="210" w:rightChars="100" w:right="210" w:firstLineChars="233" w:firstLine="419"/>
        <w:rPr>
          <w:rFonts w:ascii="宋体" w:hAnsi="宋体"/>
          <w:sz w:val="18"/>
          <w:szCs w:val="18"/>
        </w:rPr>
      </w:pPr>
      <w:r>
        <w:rPr>
          <w:rFonts w:ascii="宋体" w:hAnsi="宋体" w:hint="eastAsia"/>
          <w:sz w:val="18"/>
          <w:szCs w:val="18"/>
        </w:rPr>
        <w:t xml:space="preserve">赞成，有建议或意见　　　　　　　　　　　　　　　　　　　　　　　　</w:t>
      </w:r>
      <w:r>
        <w:rPr>
          <w:rFonts w:ascii="宋体" w:hAnsi="宋体" w:hint="eastAsia"/>
          <w:sz w:val="18"/>
          <w:szCs w:val="18"/>
        </w:rPr>
        <w:t xml:space="preserve">   </w:t>
      </w:r>
      <w:r>
        <w:rPr>
          <w:rFonts w:ascii="宋体" w:hAnsi="宋体" w:hint="eastAsia"/>
          <w:w w:val="200"/>
          <w:sz w:val="18"/>
          <w:szCs w:val="18"/>
        </w:rPr>
        <w:t>□</w:t>
      </w:r>
    </w:p>
    <w:p w:rsidR="008663AC" w:rsidRDefault="002050DB">
      <w:pPr>
        <w:spacing w:line="320" w:lineRule="atLeast"/>
        <w:ind w:leftChars="100" w:left="210" w:rightChars="100" w:right="210" w:firstLineChars="233" w:firstLine="419"/>
        <w:rPr>
          <w:rFonts w:ascii="宋体" w:hAnsi="宋体"/>
          <w:sz w:val="18"/>
          <w:szCs w:val="18"/>
        </w:rPr>
      </w:pPr>
      <w:r>
        <w:rPr>
          <w:rFonts w:ascii="宋体" w:hAnsi="宋体" w:hint="eastAsia"/>
          <w:sz w:val="18"/>
          <w:szCs w:val="18"/>
        </w:rPr>
        <w:t xml:space="preserve">不赞成，如采纳建议或意见改为赞成　　　　　　　　　　　　　　　　　　</w:t>
      </w:r>
      <w:r>
        <w:rPr>
          <w:rFonts w:ascii="宋体" w:hAnsi="宋体" w:hint="eastAsia"/>
          <w:sz w:val="18"/>
          <w:szCs w:val="18"/>
        </w:rPr>
        <w:t xml:space="preserve"> </w:t>
      </w:r>
      <w:r>
        <w:rPr>
          <w:rFonts w:ascii="宋体" w:hAnsi="宋体" w:hint="eastAsia"/>
          <w:w w:val="200"/>
          <w:sz w:val="18"/>
          <w:szCs w:val="18"/>
        </w:rPr>
        <w:t>□</w:t>
      </w:r>
    </w:p>
    <w:p w:rsidR="008663AC" w:rsidRDefault="002050DB">
      <w:pPr>
        <w:spacing w:line="320" w:lineRule="atLeast"/>
        <w:ind w:leftChars="100" w:left="210" w:rightChars="100" w:right="210" w:firstLineChars="233" w:firstLine="419"/>
        <w:rPr>
          <w:rFonts w:ascii="宋体" w:hAnsi="宋体"/>
          <w:sz w:val="18"/>
          <w:szCs w:val="18"/>
        </w:rPr>
      </w:pPr>
      <w:r>
        <w:rPr>
          <w:rFonts w:ascii="宋体" w:hAnsi="宋体" w:hint="eastAsia"/>
          <w:sz w:val="18"/>
          <w:szCs w:val="18"/>
        </w:rPr>
        <w:t xml:space="preserve">弃权　　　</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w w:val="200"/>
          <w:sz w:val="18"/>
          <w:szCs w:val="18"/>
        </w:rPr>
        <w:t>□</w:t>
      </w:r>
    </w:p>
    <w:p w:rsidR="008663AC" w:rsidRDefault="002050DB">
      <w:pPr>
        <w:spacing w:line="320" w:lineRule="atLeast"/>
        <w:ind w:leftChars="100" w:left="210" w:rightChars="100" w:right="210" w:firstLineChars="233" w:firstLine="419"/>
        <w:rPr>
          <w:rFonts w:ascii="宋体" w:hAnsi="宋体"/>
          <w:sz w:val="18"/>
          <w:szCs w:val="18"/>
        </w:rPr>
      </w:pPr>
      <w:r>
        <w:rPr>
          <w:rFonts w:ascii="宋体" w:hAnsi="宋体" w:hint="eastAsia"/>
          <w:sz w:val="18"/>
          <w:szCs w:val="18"/>
        </w:rPr>
        <w:t xml:space="preserve">不赞成　　　　　　　　　　　　　　　　　　　　　　　　　　　　　　　</w:t>
      </w:r>
      <w:r>
        <w:rPr>
          <w:rFonts w:ascii="宋体" w:hAnsi="宋体" w:hint="eastAsia"/>
          <w:sz w:val="18"/>
          <w:szCs w:val="18"/>
        </w:rPr>
        <w:t xml:space="preserve"> </w:t>
      </w:r>
      <w:r>
        <w:rPr>
          <w:rFonts w:ascii="宋体" w:hAnsi="宋体" w:hint="eastAsia"/>
          <w:w w:val="200"/>
          <w:sz w:val="18"/>
          <w:szCs w:val="18"/>
        </w:rPr>
        <w:t>□</w:t>
      </w:r>
    </w:p>
    <w:p w:rsidR="008663AC" w:rsidRDefault="002050DB">
      <w:pPr>
        <w:spacing w:before="120" w:line="320" w:lineRule="atLeast"/>
        <w:ind w:leftChars="100" w:left="210" w:rightChars="100" w:right="210" w:firstLineChars="250" w:firstLine="450"/>
        <w:rPr>
          <w:rFonts w:ascii="宋体" w:hAnsi="宋体"/>
          <w:sz w:val="18"/>
          <w:szCs w:val="18"/>
        </w:rPr>
      </w:pPr>
      <w:r>
        <w:rPr>
          <w:rFonts w:ascii="宋体" w:hAnsi="宋体" w:hint="eastAsia"/>
          <w:sz w:val="18"/>
          <w:szCs w:val="18"/>
        </w:rPr>
        <w:t>建议或意见和理由如下：</w:t>
      </w:r>
    </w:p>
    <w:p w:rsidR="008663AC" w:rsidRDefault="008663AC">
      <w:pPr>
        <w:spacing w:before="120" w:line="320" w:lineRule="atLeast"/>
        <w:ind w:rightChars="100" w:right="210"/>
        <w:rPr>
          <w:sz w:val="18"/>
          <w:szCs w:val="18"/>
        </w:rPr>
      </w:pPr>
    </w:p>
    <w:p w:rsidR="008663AC" w:rsidRDefault="008663AC">
      <w:pPr>
        <w:spacing w:before="120" w:line="320" w:lineRule="atLeast"/>
        <w:ind w:rightChars="100" w:right="210"/>
        <w:rPr>
          <w:sz w:val="18"/>
          <w:szCs w:val="18"/>
        </w:rPr>
      </w:pPr>
    </w:p>
    <w:p w:rsidR="008663AC" w:rsidRDefault="008663AC">
      <w:pPr>
        <w:spacing w:before="120" w:line="320" w:lineRule="atLeast"/>
        <w:ind w:rightChars="100" w:right="210"/>
        <w:rPr>
          <w:sz w:val="18"/>
          <w:szCs w:val="18"/>
        </w:rPr>
      </w:pPr>
    </w:p>
    <w:p w:rsidR="008663AC" w:rsidRDefault="008663AC">
      <w:pPr>
        <w:spacing w:before="120" w:line="320" w:lineRule="atLeast"/>
        <w:ind w:rightChars="100" w:right="210"/>
        <w:rPr>
          <w:sz w:val="18"/>
          <w:szCs w:val="18"/>
        </w:rPr>
      </w:pPr>
    </w:p>
    <w:p w:rsidR="008663AC" w:rsidRDefault="008663AC">
      <w:pPr>
        <w:spacing w:before="120" w:line="320" w:lineRule="atLeast"/>
        <w:ind w:rightChars="100" w:right="210"/>
        <w:rPr>
          <w:sz w:val="18"/>
          <w:szCs w:val="18"/>
        </w:rPr>
      </w:pPr>
    </w:p>
    <w:p w:rsidR="008663AC" w:rsidRDefault="008663AC">
      <w:pPr>
        <w:spacing w:before="120" w:line="320" w:lineRule="atLeast"/>
        <w:ind w:rightChars="100" w:right="210"/>
        <w:rPr>
          <w:sz w:val="18"/>
          <w:szCs w:val="18"/>
        </w:rPr>
      </w:pPr>
    </w:p>
    <w:p w:rsidR="008663AC" w:rsidRDefault="008663AC">
      <w:pPr>
        <w:spacing w:before="120" w:line="320" w:lineRule="atLeast"/>
        <w:ind w:rightChars="100" w:right="210"/>
        <w:rPr>
          <w:sz w:val="18"/>
          <w:szCs w:val="18"/>
        </w:rPr>
      </w:pPr>
    </w:p>
    <w:p w:rsidR="008663AC" w:rsidRDefault="008663AC">
      <w:pPr>
        <w:spacing w:before="120" w:line="320" w:lineRule="atLeast"/>
        <w:ind w:rightChars="100" w:right="210"/>
        <w:rPr>
          <w:sz w:val="18"/>
          <w:szCs w:val="18"/>
        </w:rPr>
      </w:pPr>
    </w:p>
    <w:p w:rsidR="008663AC" w:rsidRDefault="008663AC">
      <w:pPr>
        <w:spacing w:before="120" w:line="320" w:lineRule="atLeast"/>
        <w:ind w:rightChars="100" w:right="210"/>
        <w:rPr>
          <w:sz w:val="18"/>
          <w:szCs w:val="18"/>
        </w:rPr>
      </w:pPr>
    </w:p>
    <w:p w:rsidR="008663AC" w:rsidRDefault="002050DB">
      <w:pPr>
        <w:spacing w:before="120" w:line="320" w:lineRule="atLeast"/>
        <w:ind w:leftChars="100" w:left="210" w:rightChars="100" w:right="210"/>
        <w:rPr>
          <w:sz w:val="18"/>
          <w:szCs w:val="18"/>
        </w:rPr>
      </w:pPr>
      <w:r>
        <w:rPr>
          <w:sz w:val="18"/>
          <w:szCs w:val="18"/>
        </w:rPr>
        <w:t xml:space="preserve"> </w:t>
      </w:r>
      <w:r>
        <w:rPr>
          <w:rFonts w:hint="eastAsia"/>
          <w:sz w:val="18"/>
          <w:szCs w:val="18"/>
        </w:rPr>
        <w:t>审查单位（盖公章）：</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审查单位技术负责人：</w:t>
      </w:r>
      <w:r>
        <w:rPr>
          <w:sz w:val="18"/>
          <w:szCs w:val="18"/>
        </w:rPr>
        <w:t>(</w:t>
      </w:r>
      <w:r>
        <w:rPr>
          <w:rFonts w:hint="eastAsia"/>
          <w:sz w:val="18"/>
          <w:szCs w:val="18"/>
        </w:rPr>
        <w:t>签字</w:t>
      </w:r>
      <w:r>
        <w:rPr>
          <w:sz w:val="18"/>
          <w:szCs w:val="18"/>
        </w:rPr>
        <w:t>)</w:t>
      </w:r>
      <w:r>
        <w:rPr>
          <w:rFonts w:hint="eastAsia"/>
          <w:sz w:val="18"/>
          <w:szCs w:val="18"/>
        </w:rPr>
        <w:t xml:space="preserve">   </w:t>
      </w:r>
    </w:p>
    <w:p w:rsidR="008663AC" w:rsidRDefault="002050DB">
      <w:pPr>
        <w:spacing w:before="120" w:line="320" w:lineRule="atLeast"/>
        <w:ind w:leftChars="100" w:left="210" w:rightChars="100" w:right="210"/>
        <w:rPr>
          <w:sz w:val="18"/>
          <w:szCs w:val="18"/>
        </w:rPr>
      </w:pPr>
      <w:r>
        <w:rPr>
          <w:sz w:val="18"/>
          <w:szCs w:val="18"/>
        </w:rPr>
        <w:t xml:space="preserve"> </w:t>
      </w:r>
      <w:r>
        <w:rPr>
          <w:rFonts w:hint="eastAsia"/>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rsidR="008663AC" w:rsidRDefault="002050DB">
      <w:pPr>
        <w:spacing w:before="120" w:line="320" w:lineRule="atLeast"/>
        <w:ind w:leftChars="100" w:left="210" w:rightChars="100" w:right="210" w:firstLineChars="100" w:firstLine="180"/>
        <w:rPr>
          <w:sz w:val="18"/>
          <w:szCs w:val="18"/>
        </w:rPr>
      </w:pPr>
      <w:r>
        <w:rPr>
          <w:rFonts w:hint="eastAsia"/>
          <w:sz w:val="18"/>
          <w:szCs w:val="18"/>
        </w:rPr>
        <w:t>填写说明：</w:t>
      </w:r>
    </w:p>
    <w:p w:rsidR="008663AC" w:rsidRDefault="002050DB">
      <w:pPr>
        <w:spacing w:line="320" w:lineRule="atLeast"/>
        <w:ind w:rightChars="100" w:right="210" w:firstLineChars="200" w:firstLine="480"/>
        <w:rPr>
          <w:sz w:val="18"/>
          <w:szCs w:val="18"/>
        </w:rPr>
      </w:pPr>
      <w:r>
        <w:rPr>
          <w:rFonts w:ascii="宋体" w:hAnsi="宋体" w:cs="宋体"/>
          <w:kern w:val="0"/>
          <w:sz w:val="24"/>
        </w:rPr>
        <w:t>①</w:t>
      </w:r>
      <w:r>
        <w:rPr>
          <w:rFonts w:hint="eastAsia"/>
          <w:sz w:val="18"/>
          <w:szCs w:val="18"/>
        </w:rPr>
        <w:t>表决方式是在选定的框内划“</w:t>
      </w:r>
      <w:r>
        <w:rPr>
          <w:sz w:val="18"/>
          <w:szCs w:val="18"/>
        </w:rPr>
        <w:sym w:font="Symbol" w:char="F0D6"/>
      </w:r>
      <w:r>
        <w:rPr>
          <w:rFonts w:hint="eastAsia"/>
          <w:sz w:val="18"/>
          <w:szCs w:val="18"/>
        </w:rPr>
        <w:t>”的符号，只可划一次，选划两个框以上者按废票处理（废票不计数）</w:t>
      </w:r>
    </w:p>
    <w:p w:rsidR="008663AC" w:rsidRDefault="002050DB">
      <w:pPr>
        <w:spacing w:line="320" w:lineRule="atLeast"/>
        <w:ind w:rightChars="100" w:right="210" w:firstLineChars="200" w:firstLine="480"/>
        <w:rPr>
          <w:sz w:val="18"/>
          <w:szCs w:val="18"/>
        </w:rPr>
      </w:pPr>
      <w:r>
        <w:rPr>
          <w:rFonts w:ascii="宋体" w:hAnsi="宋体" w:cs="宋体"/>
          <w:kern w:val="0"/>
          <w:sz w:val="24"/>
        </w:rPr>
        <w:t>②</w:t>
      </w:r>
      <w:r>
        <w:rPr>
          <w:rFonts w:hint="eastAsia"/>
          <w:sz w:val="18"/>
          <w:szCs w:val="18"/>
        </w:rPr>
        <w:t>回函说明提不出意见的单位按赞成票计；没有回函说明理由的，按弃权票计。</w:t>
      </w:r>
    </w:p>
    <w:p w:rsidR="008663AC" w:rsidRDefault="002050DB">
      <w:pPr>
        <w:spacing w:line="320" w:lineRule="atLeast"/>
        <w:ind w:rightChars="100" w:right="210" w:firstLineChars="200" w:firstLine="480"/>
        <w:rPr>
          <w:sz w:val="18"/>
          <w:szCs w:val="18"/>
        </w:rPr>
      </w:pPr>
      <w:r>
        <w:rPr>
          <w:rFonts w:ascii="宋体" w:hAnsi="宋体" w:cs="宋体"/>
          <w:kern w:val="0"/>
          <w:sz w:val="24"/>
        </w:rPr>
        <w:t>③</w:t>
      </w:r>
      <w:r>
        <w:rPr>
          <w:rFonts w:hint="eastAsia"/>
          <w:sz w:val="18"/>
          <w:szCs w:val="18"/>
        </w:rPr>
        <w:t>回函日期，以邮戳为准。</w:t>
      </w:r>
    </w:p>
    <w:p w:rsidR="008663AC" w:rsidRDefault="002050DB">
      <w:pPr>
        <w:spacing w:line="320" w:lineRule="atLeast"/>
        <w:ind w:rightChars="100" w:right="210" w:firstLineChars="200" w:firstLine="480"/>
        <w:rPr>
          <w:sz w:val="18"/>
          <w:szCs w:val="18"/>
        </w:rPr>
      </w:pPr>
      <w:r>
        <w:rPr>
          <w:rFonts w:ascii="宋体" w:hAnsi="宋体" w:cs="宋体"/>
          <w:kern w:val="0"/>
          <w:sz w:val="24"/>
        </w:rPr>
        <w:t>④</w:t>
      </w:r>
      <w:r>
        <w:rPr>
          <w:rFonts w:hint="eastAsia"/>
          <w:sz w:val="18"/>
          <w:szCs w:val="18"/>
        </w:rPr>
        <w:t xml:space="preserve">建议或意见和理由，栏幅面不够另附纸。　　</w:t>
      </w:r>
    </w:p>
    <w:p w:rsidR="008663AC" w:rsidRDefault="002050DB">
      <w:pPr>
        <w:spacing w:line="320" w:lineRule="atLeast"/>
        <w:ind w:rightChars="100" w:right="210" w:firstLineChars="200" w:firstLine="360"/>
        <w:rPr>
          <w:sz w:val="18"/>
          <w:szCs w:val="18"/>
        </w:rPr>
      </w:pPr>
      <w:r>
        <w:rPr>
          <w:rFonts w:hint="eastAsia"/>
          <w:sz w:val="18"/>
          <w:szCs w:val="18"/>
        </w:rPr>
        <w:t xml:space="preserve">　　　　　　　　　　　　　　　　　　　　　　　　</w:t>
      </w:r>
    </w:p>
    <w:p w:rsidR="008663AC" w:rsidRDefault="0091799D">
      <w:pPr>
        <w:spacing w:before="120" w:line="320" w:lineRule="atLeast"/>
        <w:ind w:leftChars="100" w:left="210" w:rightChars="100" w:right="210"/>
        <w:rPr>
          <w:b/>
          <w:sz w:val="18"/>
          <w:szCs w:val="18"/>
        </w:rPr>
      </w:pP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367665</wp:posOffset>
                </wp:positionH>
                <wp:positionV relativeFrom="paragraph">
                  <wp:posOffset>48260</wp:posOffset>
                </wp:positionV>
                <wp:extent cx="5085080" cy="635"/>
                <wp:effectExtent l="5715" t="5080" r="5080" b="13335"/>
                <wp:wrapNone/>
                <wp:docPr id="1"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5080" cy="63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CBC" id="直接连接符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3.8pt" to="42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" strokecolor="#4579b8"/>
            </w:pict>
          </mc:Fallback>
        </mc:AlternateContent>
      </w:r>
      <w:r w:rsidR="002050DB">
        <w:rPr>
          <w:sz w:val="18"/>
          <w:szCs w:val="18"/>
        </w:rPr>
        <w:t xml:space="preserve">            </w:t>
      </w:r>
      <w:r w:rsidR="002050DB">
        <w:rPr>
          <w:rFonts w:hint="eastAsia"/>
          <w:sz w:val="18"/>
          <w:szCs w:val="18"/>
        </w:rPr>
        <w:t xml:space="preserve">      </w:t>
      </w:r>
      <w:r w:rsidR="002050DB">
        <w:rPr>
          <w:rFonts w:hint="eastAsia"/>
          <w:sz w:val="18"/>
          <w:szCs w:val="18"/>
        </w:rPr>
        <w:t>审查单位承办人：</w:t>
      </w:r>
      <w:r w:rsidR="002050DB">
        <w:rPr>
          <w:sz w:val="18"/>
          <w:szCs w:val="18"/>
        </w:rPr>
        <w:t xml:space="preserve">       </w:t>
      </w:r>
      <w:r w:rsidR="002050DB">
        <w:rPr>
          <w:rFonts w:hint="eastAsia"/>
          <w:sz w:val="18"/>
          <w:szCs w:val="18"/>
        </w:rPr>
        <w:t xml:space="preserve"> </w:t>
      </w:r>
      <w:r w:rsidR="002050DB">
        <w:rPr>
          <w:sz w:val="18"/>
          <w:szCs w:val="18"/>
        </w:rPr>
        <w:t xml:space="preserve">  </w:t>
      </w:r>
      <w:r w:rsidR="002050DB">
        <w:rPr>
          <w:rFonts w:hint="eastAsia"/>
          <w:sz w:val="18"/>
          <w:szCs w:val="18"/>
        </w:rPr>
        <w:t xml:space="preserve">               </w:t>
      </w:r>
      <w:r w:rsidR="002050DB">
        <w:rPr>
          <w:sz w:val="18"/>
          <w:szCs w:val="18"/>
        </w:rPr>
        <w:t xml:space="preserve"> </w:t>
      </w:r>
      <w:r w:rsidR="002050DB">
        <w:rPr>
          <w:rFonts w:hint="eastAsia"/>
          <w:sz w:val="18"/>
          <w:szCs w:val="18"/>
        </w:rPr>
        <w:t>电</w:t>
      </w:r>
      <w:r w:rsidR="002050DB">
        <w:rPr>
          <w:sz w:val="18"/>
          <w:szCs w:val="18"/>
        </w:rPr>
        <w:t xml:space="preserve">  </w:t>
      </w:r>
      <w:r w:rsidR="002050DB">
        <w:rPr>
          <w:rFonts w:hint="eastAsia"/>
          <w:sz w:val="18"/>
          <w:szCs w:val="18"/>
        </w:rPr>
        <w:t>话：</w:t>
      </w:r>
    </w:p>
    <w:p w:rsidR="008663AC" w:rsidRDefault="008663AC">
      <w:pPr>
        <w:spacing w:before="120" w:line="320" w:lineRule="atLeast"/>
        <w:ind w:leftChars="100" w:left="210" w:rightChars="100" w:right="210"/>
        <w:rPr>
          <w:b/>
          <w:sz w:val="18"/>
          <w:szCs w:val="18"/>
        </w:rPr>
      </w:pPr>
    </w:p>
    <w:p w:rsidR="008663AC" w:rsidRDefault="002050DB">
      <w:pPr>
        <w:pStyle w:val="1"/>
        <w:spacing w:before="0" w:after="0"/>
        <w:jc w:val="left"/>
        <w:rPr>
          <w:b w:val="0"/>
          <w:bCs w:val="0"/>
          <w:kern w:val="0"/>
          <w:sz w:val="30"/>
          <w:szCs w:val="30"/>
        </w:rPr>
      </w:pPr>
      <w:r>
        <w:rPr>
          <w:rFonts w:hint="eastAsia"/>
          <w:b w:val="0"/>
          <w:bCs w:val="0"/>
          <w:kern w:val="0"/>
          <w:sz w:val="30"/>
          <w:szCs w:val="30"/>
        </w:rPr>
        <w:lastRenderedPageBreak/>
        <w:t>附件</w:t>
      </w:r>
      <w:r>
        <w:rPr>
          <w:rFonts w:hint="eastAsia"/>
          <w:b w:val="0"/>
          <w:bCs w:val="0"/>
          <w:kern w:val="0"/>
          <w:sz w:val="30"/>
          <w:szCs w:val="30"/>
        </w:rPr>
        <w:t>1-6</w:t>
      </w:r>
    </w:p>
    <w:p w:rsidR="008663AC" w:rsidRDefault="002050DB">
      <w:pPr>
        <w:jc w:val="center"/>
        <w:rPr>
          <w:sz w:val="28"/>
        </w:rPr>
      </w:pPr>
      <w:r>
        <w:rPr>
          <w:rFonts w:hint="eastAsia"/>
          <w:sz w:val="28"/>
        </w:rPr>
        <w:t>标准送审稿函审结论表</w:t>
      </w:r>
    </w:p>
    <w:tbl>
      <w:tblPr>
        <w:tblW w:w="82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79"/>
        <w:gridCol w:w="1565"/>
        <w:gridCol w:w="1113"/>
        <w:gridCol w:w="4133"/>
      </w:tblGrid>
      <w:tr w:rsidR="008663AC">
        <w:tblPrEx>
          <w:tblCellMar>
            <w:top w:w="0" w:type="dxa"/>
            <w:bottom w:w="0" w:type="dxa"/>
          </w:tblCellMar>
        </w:tblPrEx>
        <w:trPr>
          <w:trHeight w:val="20"/>
          <w:jc w:val="center"/>
        </w:trPr>
        <w:tc>
          <w:tcPr>
            <w:tcW w:w="1479" w:type="dxa"/>
            <w:vAlign w:val="center"/>
          </w:tcPr>
          <w:p w:rsidR="008663AC" w:rsidRDefault="002050DB">
            <w:pPr>
              <w:spacing w:beforeLines="50" w:before="156" w:afterLines="50" w:after="156"/>
              <w:jc w:val="center"/>
              <w:rPr>
                <w:sz w:val="18"/>
                <w:szCs w:val="18"/>
              </w:rPr>
            </w:pPr>
            <w:r>
              <w:rPr>
                <w:rFonts w:hint="eastAsia"/>
                <w:sz w:val="18"/>
                <w:szCs w:val="18"/>
              </w:rPr>
              <w:t>标准级别、名称</w:t>
            </w:r>
          </w:p>
        </w:tc>
        <w:tc>
          <w:tcPr>
            <w:tcW w:w="6811" w:type="dxa"/>
            <w:gridSpan w:val="3"/>
            <w:vAlign w:val="center"/>
          </w:tcPr>
          <w:p w:rsidR="008663AC" w:rsidRDefault="008663AC">
            <w:pPr>
              <w:spacing w:beforeLines="50" w:before="156" w:afterLines="50" w:after="156"/>
              <w:rPr>
                <w:sz w:val="18"/>
                <w:szCs w:val="18"/>
              </w:rPr>
            </w:pPr>
          </w:p>
        </w:tc>
      </w:tr>
      <w:tr w:rsidR="008663AC">
        <w:tblPrEx>
          <w:tblCellMar>
            <w:top w:w="0" w:type="dxa"/>
            <w:bottom w:w="0" w:type="dxa"/>
          </w:tblCellMar>
        </w:tblPrEx>
        <w:trPr>
          <w:trHeight w:val="20"/>
          <w:jc w:val="center"/>
        </w:trPr>
        <w:tc>
          <w:tcPr>
            <w:tcW w:w="1479" w:type="dxa"/>
          </w:tcPr>
          <w:p w:rsidR="008663AC" w:rsidRDefault="002050DB">
            <w:pPr>
              <w:spacing w:beforeLines="50" w:before="156" w:afterLines="50" w:after="156"/>
              <w:jc w:val="center"/>
              <w:rPr>
                <w:sz w:val="18"/>
                <w:szCs w:val="18"/>
              </w:rPr>
            </w:pPr>
            <w:r>
              <w:rPr>
                <w:rFonts w:hint="eastAsia"/>
                <w:sz w:val="18"/>
                <w:szCs w:val="18"/>
              </w:rPr>
              <w:t>负责起草单位</w:t>
            </w:r>
          </w:p>
        </w:tc>
        <w:tc>
          <w:tcPr>
            <w:tcW w:w="6811" w:type="dxa"/>
            <w:gridSpan w:val="3"/>
          </w:tcPr>
          <w:p w:rsidR="008663AC" w:rsidRDefault="008663AC">
            <w:pPr>
              <w:spacing w:beforeLines="50" w:before="156" w:afterLines="50" w:after="156"/>
              <w:rPr>
                <w:sz w:val="18"/>
                <w:szCs w:val="18"/>
              </w:rPr>
            </w:pPr>
          </w:p>
        </w:tc>
      </w:tr>
      <w:tr w:rsidR="008663AC">
        <w:tblPrEx>
          <w:tblCellMar>
            <w:top w:w="0" w:type="dxa"/>
            <w:bottom w:w="0" w:type="dxa"/>
          </w:tblCellMar>
        </w:tblPrEx>
        <w:trPr>
          <w:trHeight w:val="20"/>
          <w:jc w:val="center"/>
        </w:trPr>
        <w:tc>
          <w:tcPr>
            <w:tcW w:w="1479" w:type="dxa"/>
            <w:vMerge w:val="restart"/>
            <w:tcBorders>
              <w:bottom w:val="nil"/>
            </w:tcBorders>
          </w:tcPr>
          <w:p w:rsidR="008663AC" w:rsidRDefault="002050DB">
            <w:pPr>
              <w:spacing w:beforeLines="50" w:before="156" w:afterLines="50" w:after="156"/>
              <w:jc w:val="center"/>
              <w:rPr>
                <w:sz w:val="18"/>
                <w:szCs w:val="18"/>
              </w:rPr>
            </w:pPr>
            <w:r>
              <w:rPr>
                <w:rFonts w:hint="eastAsia"/>
                <w:sz w:val="18"/>
                <w:szCs w:val="18"/>
              </w:rPr>
              <w:t>函审</w:t>
            </w:r>
          </w:p>
          <w:p w:rsidR="008663AC" w:rsidRDefault="002050DB">
            <w:pPr>
              <w:spacing w:beforeLines="50" w:before="156" w:afterLines="50" w:after="156"/>
              <w:jc w:val="center"/>
              <w:rPr>
                <w:sz w:val="18"/>
                <w:szCs w:val="18"/>
              </w:rPr>
            </w:pPr>
            <w:r>
              <w:rPr>
                <w:rFonts w:hint="eastAsia"/>
                <w:sz w:val="18"/>
                <w:szCs w:val="18"/>
              </w:rPr>
              <w:t>时间</w:t>
            </w:r>
          </w:p>
        </w:tc>
        <w:tc>
          <w:tcPr>
            <w:tcW w:w="1565" w:type="dxa"/>
          </w:tcPr>
          <w:p w:rsidR="008663AC" w:rsidRDefault="002050DB">
            <w:pPr>
              <w:spacing w:beforeLines="50" w:before="156" w:afterLines="50" w:after="156"/>
              <w:jc w:val="center"/>
              <w:rPr>
                <w:sz w:val="18"/>
                <w:szCs w:val="18"/>
              </w:rPr>
            </w:pPr>
            <w:r>
              <w:rPr>
                <w:rFonts w:hint="eastAsia"/>
                <w:sz w:val="18"/>
                <w:szCs w:val="18"/>
              </w:rPr>
              <w:t>发出日期</w:t>
            </w:r>
          </w:p>
        </w:tc>
        <w:tc>
          <w:tcPr>
            <w:tcW w:w="5246" w:type="dxa"/>
            <w:gridSpan w:val="2"/>
          </w:tcPr>
          <w:p w:rsidR="008663AC" w:rsidRDefault="008663AC">
            <w:pPr>
              <w:spacing w:beforeLines="50" w:before="156" w:afterLines="50" w:after="156"/>
              <w:rPr>
                <w:sz w:val="18"/>
                <w:szCs w:val="18"/>
              </w:rPr>
            </w:pPr>
          </w:p>
        </w:tc>
      </w:tr>
      <w:tr w:rsidR="008663AC">
        <w:tblPrEx>
          <w:tblCellMar>
            <w:top w:w="0" w:type="dxa"/>
            <w:bottom w:w="0" w:type="dxa"/>
          </w:tblCellMar>
        </w:tblPrEx>
        <w:trPr>
          <w:trHeight w:val="20"/>
          <w:jc w:val="center"/>
        </w:trPr>
        <w:tc>
          <w:tcPr>
            <w:tcW w:w="1479" w:type="dxa"/>
            <w:vMerge/>
            <w:tcBorders>
              <w:top w:val="nil"/>
            </w:tcBorders>
          </w:tcPr>
          <w:p w:rsidR="008663AC" w:rsidRDefault="008663AC">
            <w:pPr>
              <w:spacing w:beforeLines="50" w:before="156" w:afterLines="50" w:after="156"/>
              <w:rPr>
                <w:sz w:val="18"/>
                <w:szCs w:val="18"/>
              </w:rPr>
            </w:pPr>
          </w:p>
        </w:tc>
        <w:tc>
          <w:tcPr>
            <w:tcW w:w="1565" w:type="dxa"/>
          </w:tcPr>
          <w:p w:rsidR="008663AC" w:rsidRDefault="002050DB">
            <w:pPr>
              <w:spacing w:beforeLines="50" w:before="156" w:afterLines="50" w:after="156"/>
              <w:jc w:val="center"/>
              <w:rPr>
                <w:sz w:val="18"/>
                <w:szCs w:val="18"/>
              </w:rPr>
            </w:pPr>
            <w:r>
              <w:rPr>
                <w:rFonts w:hint="eastAsia"/>
                <w:sz w:val="18"/>
                <w:szCs w:val="18"/>
              </w:rPr>
              <w:t>投票截止日期</w:t>
            </w:r>
          </w:p>
        </w:tc>
        <w:tc>
          <w:tcPr>
            <w:tcW w:w="5246" w:type="dxa"/>
            <w:gridSpan w:val="2"/>
          </w:tcPr>
          <w:p w:rsidR="008663AC" w:rsidRDefault="008663AC">
            <w:pPr>
              <w:spacing w:beforeLines="50" w:before="156" w:afterLines="50" w:after="156"/>
              <w:rPr>
                <w:sz w:val="18"/>
                <w:szCs w:val="18"/>
              </w:rPr>
            </w:pPr>
          </w:p>
        </w:tc>
      </w:tr>
      <w:tr w:rsidR="008663AC">
        <w:tblPrEx>
          <w:tblCellMar>
            <w:top w:w="0" w:type="dxa"/>
            <w:bottom w:w="0" w:type="dxa"/>
          </w:tblCellMar>
        </w:tblPrEx>
        <w:trPr>
          <w:jc w:val="center"/>
        </w:trPr>
        <w:tc>
          <w:tcPr>
            <w:tcW w:w="8290" w:type="dxa"/>
            <w:gridSpan w:val="4"/>
          </w:tcPr>
          <w:p w:rsidR="008663AC" w:rsidRDefault="002050DB">
            <w:pPr>
              <w:spacing w:before="120"/>
              <w:rPr>
                <w:sz w:val="18"/>
                <w:szCs w:val="18"/>
              </w:rPr>
            </w:pPr>
            <w:r>
              <w:rPr>
                <w:rFonts w:hint="eastAsia"/>
                <w:sz w:val="18"/>
                <w:szCs w:val="18"/>
              </w:rPr>
              <w:t>回函</w:t>
            </w:r>
            <w:r>
              <w:rPr>
                <w:rFonts w:hint="eastAsia"/>
                <w:sz w:val="18"/>
                <w:szCs w:val="18"/>
              </w:rPr>
              <w:t>/</w:t>
            </w:r>
            <w:r>
              <w:rPr>
                <w:rFonts w:hint="eastAsia"/>
                <w:sz w:val="18"/>
                <w:szCs w:val="18"/>
              </w:rPr>
              <w:t>回复</w:t>
            </w:r>
            <w:r>
              <w:rPr>
                <w:sz w:val="18"/>
                <w:szCs w:val="18"/>
              </w:rPr>
              <w:t>意见</w:t>
            </w:r>
            <w:r>
              <w:rPr>
                <w:rFonts w:hint="eastAsia"/>
                <w:sz w:val="18"/>
                <w:szCs w:val="18"/>
              </w:rPr>
              <w:t>情况：</w:t>
            </w:r>
          </w:p>
          <w:p w:rsidR="008663AC" w:rsidRDefault="002050DB">
            <w:pPr>
              <w:rPr>
                <w:sz w:val="18"/>
                <w:szCs w:val="18"/>
              </w:rPr>
            </w:pPr>
            <w:r>
              <w:rPr>
                <w:rFonts w:hint="eastAsia"/>
                <w:sz w:val="18"/>
                <w:szCs w:val="18"/>
              </w:rPr>
              <w:t>函审单</w:t>
            </w:r>
            <w:r>
              <w:rPr>
                <w:rFonts w:hint="eastAsia"/>
                <w:sz w:val="18"/>
                <w:szCs w:val="18"/>
              </w:rPr>
              <w:t>/</w:t>
            </w:r>
            <w:r>
              <w:rPr>
                <w:rFonts w:hint="eastAsia"/>
                <w:sz w:val="18"/>
                <w:szCs w:val="18"/>
              </w:rPr>
              <w:t>回复</w:t>
            </w:r>
            <w:r>
              <w:rPr>
                <w:sz w:val="18"/>
                <w:szCs w:val="18"/>
              </w:rPr>
              <w:t>意见</w:t>
            </w:r>
            <w:r>
              <w:rPr>
                <w:rFonts w:hint="eastAsia"/>
                <w:sz w:val="18"/>
                <w:szCs w:val="18"/>
              </w:rPr>
              <w:t>总数：</w:t>
            </w:r>
          </w:p>
          <w:p w:rsidR="008663AC" w:rsidRDefault="002050DB">
            <w:pPr>
              <w:rPr>
                <w:sz w:val="18"/>
                <w:szCs w:val="18"/>
              </w:rPr>
            </w:pPr>
            <w:r>
              <w:rPr>
                <w:rFonts w:hint="eastAsia"/>
                <w:sz w:val="18"/>
                <w:szCs w:val="18"/>
              </w:rPr>
              <w:t>赞成：共</w:t>
            </w:r>
            <w:r>
              <w:rPr>
                <w:rFonts w:hint="eastAsia"/>
                <w:sz w:val="18"/>
                <w:szCs w:val="18"/>
              </w:rPr>
              <w:t xml:space="preserve">  </w:t>
            </w:r>
            <w:r>
              <w:rPr>
                <w:rFonts w:hint="eastAsia"/>
                <w:sz w:val="18"/>
                <w:szCs w:val="18"/>
              </w:rPr>
              <w:t>个单位</w:t>
            </w:r>
          </w:p>
          <w:p w:rsidR="008663AC" w:rsidRDefault="002050DB">
            <w:pPr>
              <w:rPr>
                <w:sz w:val="18"/>
                <w:szCs w:val="18"/>
              </w:rPr>
            </w:pPr>
            <w:r>
              <w:rPr>
                <w:rFonts w:hint="eastAsia"/>
                <w:sz w:val="18"/>
                <w:szCs w:val="18"/>
              </w:rPr>
              <w:t>赞成，有建议或意见：共</w:t>
            </w:r>
            <w:r>
              <w:rPr>
                <w:rFonts w:hint="eastAsia"/>
                <w:sz w:val="18"/>
                <w:szCs w:val="18"/>
              </w:rPr>
              <w:t xml:space="preserve">  </w:t>
            </w:r>
            <w:r>
              <w:rPr>
                <w:rFonts w:hint="eastAsia"/>
                <w:sz w:val="18"/>
                <w:szCs w:val="18"/>
              </w:rPr>
              <w:t>个单位</w:t>
            </w:r>
          </w:p>
          <w:p w:rsidR="008663AC" w:rsidRDefault="002050DB">
            <w:pPr>
              <w:rPr>
                <w:sz w:val="18"/>
                <w:szCs w:val="18"/>
              </w:rPr>
            </w:pPr>
            <w:r>
              <w:rPr>
                <w:rFonts w:hint="eastAsia"/>
                <w:sz w:val="18"/>
                <w:szCs w:val="18"/>
              </w:rPr>
              <w:t>不赞成，如采纳建议或意见改为赞成：共</w:t>
            </w:r>
            <w:r>
              <w:rPr>
                <w:rFonts w:hint="eastAsia"/>
                <w:sz w:val="18"/>
                <w:szCs w:val="18"/>
              </w:rPr>
              <w:t xml:space="preserve">  </w:t>
            </w:r>
            <w:r>
              <w:rPr>
                <w:rFonts w:hint="eastAsia"/>
                <w:sz w:val="18"/>
                <w:szCs w:val="18"/>
              </w:rPr>
              <w:t>个单位</w:t>
            </w:r>
          </w:p>
          <w:p w:rsidR="008663AC" w:rsidRDefault="002050DB">
            <w:pPr>
              <w:rPr>
                <w:sz w:val="18"/>
                <w:szCs w:val="18"/>
              </w:rPr>
            </w:pPr>
            <w:r>
              <w:rPr>
                <w:rFonts w:hint="eastAsia"/>
                <w:sz w:val="18"/>
                <w:szCs w:val="18"/>
              </w:rPr>
              <w:t>弃权：共</w:t>
            </w:r>
            <w:r>
              <w:rPr>
                <w:rFonts w:hint="eastAsia"/>
                <w:sz w:val="18"/>
                <w:szCs w:val="18"/>
              </w:rPr>
              <w:t xml:space="preserve">  </w:t>
            </w:r>
            <w:r>
              <w:rPr>
                <w:rFonts w:hint="eastAsia"/>
                <w:sz w:val="18"/>
                <w:szCs w:val="18"/>
              </w:rPr>
              <w:t>个单位</w:t>
            </w:r>
          </w:p>
          <w:p w:rsidR="008663AC" w:rsidRDefault="002050DB">
            <w:pPr>
              <w:rPr>
                <w:sz w:val="18"/>
                <w:szCs w:val="18"/>
              </w:rPr>
            </w:pPr>
            <w:r>
              <w:rPr>
                <w:rFonts w:hint="eastAsia"/>
                <w:sz w:val="18"/>
                <w:szCs w:val="18"/>
              </w:rPr>
              <w:t>不赞成：共</w:t>
            </w:r>
            <w:r>
              <w:rPr>
                <w:rFonts w:hint="eastAsia"/>
                <w:sz w:val="18"/>
                <w:szCs w:val="18"/>
              </w:rPr>
              <w:t xml:space="preserve">  </w:t>
            </w:r>
            <w:r>
              <w:rPr>
                <w:rFonts w:hint="eastAsia"/>
                <w:sz w:val="18"/>
                <w:szCs w:val="18"/>
              </w:rPr>
              <w:t>个单位</w:t>
            </w:r>
          </w:p>
          <w:p w:rsidR="008663AC" w:rsidRDefault="002050DB">
            <w:pPr>
              <w:spacing w:after="120"/>
              <w:rPr>
                <w:sz w:val="18"/>
                <w:szCs w:val="18"/>
              </w:rPr>
            </w:pPr>
            <w:r>
              <w:rPr>
                <w:rFonts w:hint="eastAsia"/>
                <w:sz w:val="18"/>
                <w:szCs w:val="18"/>
              </w:rPr>
              <w:t>未复函：共</w:t>
            </w:r>
            <w:r>
              <w:rPr>
                <w:rFonts w:hint="eastAsia"/>
                <w:sz w:val="18"/>
                <w:szCs w:val="18"/>
              </w:rPr>
              <w:t xml:space="preserve">  </w:t>
            </w:r>
            <w:r>
              <w:rPr>
                <w:rFonts w:hint="eastAsia"/>
                <w:sz w:val="18"/>
                <w:szCs w:val="18"/>
              </w:rPr>
              <w:t>个单位</w:t>
            </w:r>
          </w:p>
        </w:tc>
      </w:tr>
      <w:tr w:rsidR="008663AC">
        <w:tblPrEx>
          <w:tblCellMar>
            <w:top w:w="0" w:type="dxa"/>
            <w:bottom w:w="0" w:type="dxa"/>
          </w:tblCellMar>
        </w:tblPrEx>
        <w:trPr>
          <w:jc w:val="center"/>
        </w:trPr>
        <w:tc>
          <w:tcPr>
            <w:tcW w:w="8290" w:type="dxa"/>
            <w:gridSpan w:val="4"/>
          </w:tcPr>
          <w:p w:rsidR="008663AC" w:rsidRDefault="002050DB">
            <w:pPr>
              <w:spacing w:before="120"/>
              <w:rPr>
                <w:sz w:val="18"/>
                <w:szCs w:val="18"/>
              </w:rPr>
            </w:pPr>
            <w:r>
              <w:rPr>
                <w:rFonts w:hint="eastAsia"/>
                <w:sz w:val="18"/>
                <w:szCs w:val="18"/>
              </w:rPr>
              <w:t>函审结论：</w:t>
            </w:r>
          </w:p>
          <w:p w:rsidR="008663AC" w:rsidRDefault="008663AC">
            <w:pPr>
              <w:spacing w:before="120"/>
              <w:rPr>
                <w:sz w:val="18"/>
                <w:szCs w:val="18"/>
              </w:rPr>
            </w:pPr>
          </w:p>
          <w:p w:rsidR="008663AC" w:rsidRDefault="008663AC">
            <w:pPr>
              <w:spacing w:before="120"/>
              <w:rPr>
                <w:sz w:val="18"/>
                <w:szCs w:val="18"/>
              </w:rPr>
            </w:pPr>
          </w:p>
          <w:p w:rsidR="008663AC" w:rsidRDefault="008663AC">
            <w:pPr>
              <w:spacing w:before="120"/>
              <w:rPr>
                <w:sz w:val="18"/>
                <w:szCs w:val="18"/>
              </w:rPr>
            </w:pPr>
          </w:p>
          <w:p w:rsidR="008663AC" w:rsidRDefault="008663AC">
            <w:pPr>
              <w:spacing w:before="120"/>
              <w:rPr>
                <w:sz w:val="18"/>
                <w:szCs w:val="18"/>
              </w:rPr>
            </w:pPr>
          </w:p>
          <w:p w:rsidR="008663AC" w:rsidRDefault="008663AC">
            <w:pPr>
              <w:spacing w:before="120"/>
              <w:rPr>
                <w:sz w:val="18"/>
                <w:szCs w:val="18"/>
              </w:rPr>
            </w:pPr>
          </w:p>
          <w:p w:rsidR="008663AC" w:rsidRDefault="008663AC">
            <w:pPr>
              <w:spacing w:before="120"/>
              <w:rPr>
                <w:sz w:val="18"/>
                <w:szCs w:val="18"/>
              </w:rPr>
            </w:pPr>
          </w:p>
          <w:p w:rsidR="008663AC" w:rsidRDefault="008663AC">
            <w:pPr>
              <w:spacing w:before="120"/>
              <w:rPr>
                <w:sz w:val="18"/>
                <w:szCs w:val="18"/>
              </w:rPr>
            </w:pPr>
          </w:p>
          <w:p w:rsidR="008663AC" w:rsidRDefault="008663AC">
            <w:pPr>
              <w:spacing w:before="120"/>
              <w:rPr>
                <w:sz w:val="18"/>
                <w:szCs w:val="18"/>
              </w:rPr>
            </w:pPr>
          </w:p>
        </w:tc>
      </w:tr>
      <w:tr w:rsidR="008663AC">
        <w:tblPrEx>
          <w:tblCellMar>
            <w:top w:w="0" w:type="dxa"/>
            <w:bottom w:w="0" w:type="dxa"/>
          </w:tblCellMar>
        </w:tblPrEx>
        <w:trPr>
          <w:jc w:val="center"/>
        </w:trPr>
        <w:tc>
          <w:tcPr>
            <w:tcW w:w="4157" w:type="dxa"/>
            <w:gridSpan w:val="3"/>
          </w:tcPr>
          <w:p w:rsidR="008663AC" w:rsidRDefault="002050DB">
            <w:pPr>
              <w:spacing w:before="120" w:after="120"/>
              <w:rPr>
                <w:sz w:val="18"/>
                <w:szCs w:val="18"/>
              </w:rPr>
            </w:pPr>
            <w:r>
              <w:rPr>
                <w:rFonts w:hint="eastAsia"/>
                <w:sz w:val="18"/>
                <w:szCs w:val="18"/>
              </w:rPr>
              <w:t>负责起草单位意见：</w:t>
            </w:r>
            <w:r>
              <w:rPr>
                <w:rFonts w:hint="eastAsia"/>
                <w:sz w:val="18"/>
                <w:szCs w:val="18"/>
              </w:rPr>
              <w:t xml:space="preserve"> </w:t>
            </w:r>
          </w:p>
          <w:p w:rsidR="008663AC" w:rsidRDefault="008663AC">
            <w:pPr>
              <w:spacing w:before="120" w:after="120"/>
              <w:rPr>
                <w:sz w:val="18"/>
                <w:szCs w:val="18"/>
              </w:rPr>
            </w:pPr>
          </w:p>
          <w:p w:rsidR="008663AC" w:rsidRDefault="008663AC">
            <w:pPr>
              <w:spacing w:before="120" w:after="120"/>
              <w:rPr>
                <w:sz w:val="18"/>
                <w:szCs w:val="18"/>
              </w:rPr>
            </w:pPr>
          </w:p>
          <w:p w:rsidR="008663AC" w:rsidRDefault="002050DB">
            <w:pPr>
              <w:spacing w:before="120" w:after="120"/>
              <w:rPr>
                <w:sz w:val="18"/>
                <w:szCs w:val="18"/>
              </w:rPr>
            </w:pPr>
            <w:r>
              <w:rPr>
                <w:rFonts w:hint="eastAsia"/>
                <w:sz w:val="18"/>
                <w:szCs w:val="18"/>
              </w:rPr>
              <w:t xml:space="preserve">         </w:t>
            </w:r>
            <w:r>
              <w:rPr>
                <w:rFonts w:hint="eastAsia"/>
                <w:sz w:val="18"/>
                <w:szCs w:val="18"/>
              </w:rPr>
              <w:t>技术负责人（签名）：</w:t>
            </w:r>
            <w:r>
              <w:rPr>
                <w:rFonts w:hint="eastAsia"/>
                <w:sz w:val="18"/>
                <w:szCs w:val="18"/>
              </w:rPr>
              <w:t xml:space="preserve"> </w:t>
            </w:r>
          </w:p>
          <w:p w:rsidR="008663AC" w:rsidRDefault="002050DB">
            <w:pPr>
              <w:spacing w:before="120" w:after="120"/>
              <w:rPr>
                <w:sz w:val="18"/>
                <w:szCs w:val="18"/>
              </w:rPr>
            </w:pPr>
            <w:r>
              <w:rPr>
                <w:rFonts w:hint="eastAsia"/>
                <w:sz w:val="18"/>
                <w:szCs w:val="18"/>
              </w:rPr>
              <w:t xml:space="preserve">         </w:t>
            </w:r>
            <w:r>
              <w:rPr>
                <w:rFonts w:hint="eastAsia"/>
                <w:sz w:val="18"/>
                <w:szCs w:val="18"/>
              </w:rPr>
              <w:t>负责起草单位（公章）</w:t>
            </w:r>
          </w:p>
          <w:p w:rsidR="008663AC" w:rsidRDefault="002050DB">
            <w:pPr>
              <w:spacing w:before="120" w:after="12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4133" w:type="dxa"/>
          </w:tcPr>
          <w:p w:rsidR="008663AC" w:rsidRDefault="002050DB">
            <w:pPr>
              <w:spacing w:before="120" w:after="120"/>
              <w:rPr>
                <w:sz w:val="18"/>
                <w:szCs w:val="18"/>
              </w:rPr>
            </w:pPr>
            <w:bookmarkStart w:id="38" w:name="OLE_LINK3"/>
            <w:bookmarkStart w:id="39" w:name="OLE_LINK4"/>
            <w:r>
              <w:rPr>
                <w:rFonts w:hint="eastAsia"/>
                <w:sz w:val="18"/>
                <w:szCs w:val="18"/>
              </w:rPr>
              <w:t>标准化技术委员会</w:t>
            </w:r>
            <w:bookmarkEnd w:id="38"/>
            <w:bookmarkEnd w:id="39"/>
            <w:r>
              <w:rPr>
                <w:rFonts w:hint="eastAsia"/>
                <w:sz w:val="18"/>
                <w:szCs w:val="18"/>
              </w:rPr>
              <w:t>：（盖公章）</w:t>
            </w:r>
          </w:p>
          <w:p w:rsidR="008663AC" w:rsidRDefault="008663AC">
            <w:pPr>
              <w:spacing w:before="120" w:after="120"/>
              <w:rPr>
                <w:sz w:val="18"/>
                <w:szCs w:val="18"/>
              </w:rPr>
            </w:pPr>
          </w:p>
          <w:p w:rsidR="008663AC" w:rsidRDefault="008663AC">
            <w:pPr>
              <w:spacing w:before="120" w:after="120"/>
              <w:rPr>
                <w:sz w:val="18"/>
                <w:szCs w:val="18"/>
              </w:rPr>
            </w:pPr>
          </w:p>
          <w:p w:rsidR="008663AC" w:rsidRDefault="002050DB">
            <w:pPr>
              <w:spacing w:before="120" w:after="120"/>
              <w:rPr>
                <w:sz w:val="18"/>
                <w:szCs w:val="18"/>
              </w:rPr>
            </w:pPr>
            <w:r>
              <w:rPr>
                <w:rFonts w:hint="eastAsia"/>
                <w:sz w:val="18"/>
                <w:szCs w:val="18"/>
              </w:rPr>
              <w:t xml:space="preserve">       </w:t>
            </w:r>
            <w:r>
              <w:rPr>
                <w:rFonts w:hint="eastAsia"/>
                <w:sz w:val="18"/>
                <w:szCs w:val="18"/>
              </w:rPr>
              <w:t>主任委员或其委托人（签名）：</w:t>
            </w:r>
            <w:r>
              <w:rPr>
                <w:rFonts w:hint="eastAsia"/>
                <w:sz w:val="18"/>
                <w:szCs w:val="18"/>
              </w:rPr>
              <w:t xml:space="preserve"> </w:t>
            </w:r>
          </w:p>
          <w:p w:rsidR="008663AC" w:rsidRDefault="002050DB">
            <w:pPr>
              <w:spacing w:before="120" w:after="120"/>
              <w:rPr>
                <w:sz w:val="18"/>
                <w:szCs w:val="18"/>
              </w:rPr>
            </w:pPr>
            <w:r>
              <w:rPr>
                <w:rFonts w:hint="eastAsia"/>
                <w:sz w:val="18"/>
                <w:szCs w:val="18"/>
              </w:rPr>
              <w:t xml:space="preserve">       </w:t>
            </w:r>
            <w:r>
              <w:rPr>
                <w:rFonts w:hint="eastAsia"/>
                <w:sz w:val="18"/>
                <w:szCs w:val="18"/>
              </w:rPr>
              <w:t>标准化技术委员会（盖公章）：</w:t>
            </w:r>
            <w:r>
              <w:rPr>
                <w:sz w:val="18"/>
                <w:szCs w:val="18"/>
              </w:rPr>
              <w:t xml:space="preserve"> </w:t>
            </w:r>
          </w:p>
          <w:p w:rsidR="008663AC" w:rsidRDefault="002050DB">
            <w:pPr>
              <w:spacing w:before="120" w:after="12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8663AC" w:rsidRDefault="002050DB">
      <w:pPr>
        <w:spacing w:before="120"/>
        <w:rPr>
          <w:b/>
          <w:sz w:val="18"/>
          <w:szCs w:val="18"/>
        </w:rPr>
      </w:pPr>
      <w:r>
        <w:rPr>
          <w:rFonts w:hint="eastAsia"/>
          <w:sz w:val="18"/>
          <w:szCs w:val="18"/>
        </w:rPr>
        <w:t>标委会秘书处经办人：</w:t>
      </w:r>
      <w:r>
        <w:rPr>
          <w:rFonts w:hint="eastAsia"/>
          <w:sz w:val="18"/>
          <w:szCs w:val="18"/>
        </w:rPr>
        <w:t xml:space="preserve">                          </w:t>
      </w:r>
      <w:r>
        <w:rPr>
          <w:rFonts w:hint="eastAsia"/>
          <w:sz w:val="18"/>
          <w:szCs w:val="18"/>
        </w:rPr>
        <w:t>电话：</w:t>
      </w:r>
    </w:p>
    <w:p w:rsidR="008663AC" w:rsidRDefault="002050DB">
      <w:pPr>
        <w:spacing w:before="120"/>
        <w:rPr>
          <w:kern w:val="0"/>
          <w:sz w:val="32"/>
          <w:szCs w:val="32"/>
        </w:rPr>
      </w:pPr>
      <w:r>
        <w:rPr>
          <w:sz w:val="24"/>
        </w:rPr>
        <w:br w:type="page"/>
      </w:r>
      <w:r>
        <w:rPr>
          <w:rFonts w:hint="eastAsia"/>
          <w:kern w:val="0"/>
          <w:sz w:val="30"/>
          <w:szCs w:val="30"/>
        </w:rPr>
        <w:lastRenderedPageBreak/>
        <w:t>附件</w:t>
      </w:r>
      <w:r>
        <w:rPr>
          <w:rFonts w:hint="eastAsia"/>
          <w:kern w:val="0"/>
          <w:sz w:val="30"/>
          <w:szCs w:val="30"/>
        </w:rPr>
        <w:t>1-</w:t>
      </w:r>
      <w:r>
        <w:rPr>
          <w:rFonts w:hint="eastAsia"/>
          <w:kern w:val="0"/>
          <w:sz w:val="30"/>
          <w:szCs w:val="30"/>
        </w:rPr>
        <w:t>7</w:t>
      </w:r>
    </w:p>
    <w:p w:rsidR="008663AC" w:rsidRDefault="002050DB">
      <w:pPr>
        <w:jc w:val="center"/>
        <w:rPr>
          <w:sz w:val="28"/>
        </w:rPr>
      </w:pPr>
      <w:r>
        <w:rPr>
          <w:rFonts w:hint="eastAsia"/>
          <w:sz w:val="28"/>
        </w:rPr>
        <w:t>标准纸质报批材料要求</w:t>
      </w:r>
    </w:p>
    <w:p w:rsidR="008663AC" w:rsidRDefault="002050DB">
      <w:pPr>
        <w:spacing w:line="360" w:lineRule="auto"/>
        <w:ind w:firstLineChars="200" w:firstLine="480"/>
        <w:rPr>
          <w:sz w:val="24"/>
          <w:szCs w:val="24"/>
        </w:rPr>
      </w:pPr>
      <w:r>
        <w:rPr>
          <w:rFonts w:hint="eastAsia"/>
          <w:sz w:val="24"/>
          <w:szCs w:val="24"/>
        </w:rPr>
        <w:t>一、纸质报批材料应使用档案袋或信封袋包装。每项标准单独装袋。袋子正面应粘贴“国家标准报批清单”或“行业标准报批清单”（要求见清单）。</w:t>
      </w:r>
    </w:p>
    <w:p w:rsidR="008663AC" w:rsidRDefault="002050DB">
      <w:pPr>
        <w:spacing w:line="360" w:lineRule="auto"/>
        <w:ind w:firstLineChars="200" w:firstLine="480"/>
        <w:rPr>
          <w:sz w:val="24"/>
          <w:szCs w:val="24"/>
        </w:rPr>
      </w:pPr>
      <w:r>
        <w:rPr>
          <w:rFonts w:hint="eastAsia"/>
          <w:sz w:val="24"/>
          <w:szCs w:val="24"/>
        </w:rPr>
        <w:t>二、报批材料中部分文件具体要求如下：</w:t>
      </w:r>
    </w:p>
    <w:p w:rsidR="008663AC" w:rsidRDefault="002050DB">
      <w:pPr>
        <w:spacing w:line="360" w:lineRule="auto"/>
        <w:ind w:firstLineChars="200" w:firstLine="480"/>
        <w:rPr>
          <w:sz w:val="24"/>
          <w:szCs w:val="24"/>
        </w:rPr>
      </w:pPr>
      <w:r>
        <w:rPr>
          <w:rFonts w:hint="eastAsia"/>
          <w:sz w:val="24"/>
          <w:szCs w:val="24"/>
        </w:rPr>
        <w:t>（一）标准报批文：应提交原件，如果报批文中提及多个标准，则每个标准均附一份报批文原件；</w:t>
      </w:r>
    </w:p>
    <w:p w:rsidR="008663AC" w:rsidRDefault="002050DB">
      <w:pPr>
        <w:spacing w:line="360" w:lineRule="auto"/>
        <w:ind w:firstLineChars="200" w:firstLine="480"/>
        <w:rPr>
          <w:sz w:val="24"/>
          <w:szCs w:val="24"/>
        </w:rPr>
      </w:pPr>
      <w:r>
        <w:rPr>
          <w:rFonts w:hint="eastAsia"/>
          <w:sz w:val="24"/>
          <w:szCs w:val="24"/>
        </w:rPr>
        <w:t>（二）标准报批稿及报批稿编制说明、送审稿及编制说明和征求意见稿及编制说明均应双面打印；</w:t>
      </w:r>
    </w:p>
    <w:p w:rsidR="008663AC" w:rsidRDefault="002050DB">
      <w:pPr>
        <w:spacing w:line="360" w:lineRule="auto"/>
        <w:ind w:firstLineChars="200" w:firstLine="480"/>
        <w:rPr>
          <w:sz w:val="24"/>
          <w:szCs w:val="24"/>
        </w:rPr>
      </w:pPr>
      <w:r>
        <w:rPr>
          <w:rFonts w:hint="eastAsia"/>
          <w:sz w:val="24"/>
          <w:szCs w:val="24"/>
        </w:rPr>
        <w:t>（三）审查会议纪要及会议代表名单（或函审报票单、函审意见汇总处理表及函审结论）：提交原件，审查会议纪要需加盖标委会红章；</w:t>
      </w:r>
    </w:p>
    <w:p w:rsidR="008663AC" w:rsidRDefault="002050DB">
      <w:pPr>
        <w:spacing w:line="360" w:lineRule="auto"/>
        <w:ind w:firstLineChars="200" w:firstLine="480"/>
        <w:rPr>
          <w:sz w:val="24"/>
          <w:szCs w:val="24"/>
        </w:rPr>
      </w:pPr>
      <w:r>
        <w:rPr>
          <w:rFonts w:hint="eastAsia"/>
          <w:sz w:val="24"/>
          <w:szCs w:val="24"/>
        </w:rPr>
        <w:t>（四）标准签署单：内容填写完整，在标委会（标准归口单位）审查意见处，负责人及承办人均应签字和填写日期，并盖标委会红章；</w:t>
      </w:r>
    </w:p>
    <w:p w:rsidR="008663AC" w:rsidRDefault="002050DB">
      <w:pPr>
        <w:spacing w:line="360" w:lineRule="auto"/>
        <w:ind w:firstLineChars="200" w:firstLine="480"/>
        <w:rPr>
          <w:sz w:val="24"/>
          <w:szCs w:val="24"/>
        </w:rPr>
      </w:pPr>
      <w:r>
        <w:rPr>
          <w:rFonts w:hint="eastAsia"/>
          <w:sz w:val="24"/>
          <w:szCs w:val="24"/>
        </w:rPr>
        <w:t>（五）项目计划：提供该项标准所在年度项目计划的首页及项目所在页复印件。</w:t>
      </w:r>
    </w:p>
    <w:p w:rsidR="008663AC" w:rsidRDefault="002050DB">
      <w:pPr>
        <w:spacing w:line="360" w:lineRule="auto"/>
        <w:ind w:firstLineChars="200" w:firstLine="480"/>
        <w:rPr>
          <w:sz w:val="24"/>
        </w:rPr>
      </w:pPr>
      <w:r>
        <w:rPr>
          <w:rFonts w:hint="eastAsia"/>
          <w:sz w:val="24"/>
          <w:szCs w:val="24"/>
        </w:rPr>
        <w:t>三、纸质报批材料应图文清晰、文稿整洁、页码齐全、装订无误。</w:t>
      </w:r>
    </w:p>
    <w:p w:rsidR="008663AC" w:rsidRDefault="002050DB">
      <w:pPr>
        <w:widowControl/>
        <w:spacing w:line="360" w:lineRule="auto"/>
        <w:rPr>
          <w:rFonts w:ascii="宋体" w:hAnsi="宋体"/>
          <w:sz w:val="24"/>
          <w:szCs w:val="28"/>
        </w:rPr>
      </w:pPr>
      <w:r>
        <w:rPr>
          <w:rFonts w:ascii="宋体" w:hAnsi="宋体"/>
          <w:sz w:val="24"/>
          <w:szCs w:val="28"/>
        </w:rPr>
        <w:br w:type="page"/>
      </w:r>
    </w:p>
    <w:p w:rsidR="008663AC" w:rsidRDefault="002050DB">
      <w:pPr>
        <w:jc w:val="center"/>
        <w:rPr>
          <w:sz w:val="28"/>
        </w:rPr>
      </w:pPr>
      <w:r>
        <w:rPr>
          <w:rFonts w:hint="eastAsia"/>
          <w:sz w:val="28"/>
        </w:rPr>
        <w:t>标准</w:t>
      </w:r>
      <w:r>
        <w:rPr>
          <w:rFonts w:hint="eastAsia"/>
          <w:sz w:val="28"/>
        </w:rPr>
        <w:t>/</w:t>
      </w:r>
      <w:r>
        <w:rPr>
          <w:rFonts w:hint="eastAsia"/>
          <w:sz w:val="28"/>
        </w:rPr>
        <w:t>规程报批材料清单</w:t>
      </w:r>
    </w:p>
    <w:p w:rsidR="008663AC" w:rsidRDefault="008663AC">
      <w:pPr>
        <w:jc w:val="center"/>
        <w:rPr>
          <w:sz w:val="28"/>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1997"/>
        <w:gridCol w:w="924"/>
        <w:gridCol w:w="924"/>
        <w:gridCol w:w="924"/>
        <w:gridCol w:w="926"/>
      </w:tblGrid>
      <w:tr w:rsidR="008663AC">
        <w:tblPrEx>
          <w:tblCellMar>
            <w:top w:w="0" w:type="dxa"/>
            <w:bottom w:w="0" w:type="dxa"/>
          </w:tblCellMar>
        </w:tblPrEx>
        <w:trPr>
          <w:cantSplit/>
          <w:trHeight w:val="624"/>
          <w:jc w:val="center"/>
        </w:trPr>
        <w:tc>
          <w:tcPr>
            <w:tcW w:w="2926" w:type="dxa"/>
            <w:tcBorders>
              <w:top w:val="single" w:sz="8" w:space="0" w:color="auto"/>
              <w:left w:val="single" w:sz="8" w:space="0" w:color="auto"/>
              <w:bottom w:val="single" w:sz="6" w:space="0" w:color="auto"/>
              <w:right w:val="single" w:sz="6" w:space="0" w:color="auto"/>
            </w:tcBorders>
            <w:vAlign w:val="center"/>
          </w:tcPr>
          <w:p w:rsidR="008663AC" w:rsidRDefault="002050DB">
            <w:pPr>
              <w:jc w:val="center"/>
              <w:rPr>
                <w:rFonts w:ascii="Arial" w:eastAsia="黑体" w:hAnsi="Arial" w:cs="Arial"/>
                <w:sz w:val="22"/>
                <w:szCs w:val="24"/>
              </w:rPr>
            </w:pPr>
            <w:r>
              <w:rPr>
                <w:rFonts w:ascii="宋体" w:hAnsi="宋体" w:cs="宋体" w:hint="eastAsia"/>
                <w:bCs/>
                <w:sz w:val="22"/>
                <w:szCs w:val="24"/>
              </w:rPr>
              <w:t>计划项目编号</w:t>
            </w:r>
          </w:p>
        </w:tc>
        <w:tc>
          <w:tcPr>
            <w:tcW w:w="5695" w:type="dxa"/>
            <w:gridSpan w:val="5"/>
            <w:tcBorders>
              <w:top w:val="single" w:sz="8" w:space="0" w:color="auto"/>
              <w:left w:val="single" w:sz="6" w:space="0" w:color="auto"/>
              <w:bottom w:val="single" w:sz="6" w:space="0" w:color="auto"/>
              <w:right w:val="single" w:sz="8" w:space="0" w:color="auto"/>
            </w:tcBorders>
            <w:vAlign w:val="center"/>
          </w:tcPr>
          <w:p w:rsidR="008663AC" w:rsidRDefault="002050DB">
            <w:pPr>
              <w:jc w:val="center"/>
              <w:rPr>
                <w:rFonts w:ascii="Arial" w:eastAsia="黑体" w:hAnsi="Arial" w:cs="Arial"/>
                <w:sz w:val="22"/>
                <w:szCs w:val="24"/>
              </w:rPr>
            </w:pPr>
            <w:r>
              <w:rPr>
                <w:rFonts w:ascii="Arial" w:eastAsia="黑体" w:hAnsi="Arial" w:cs="Arial" w:hint="eastAsia"/>
                <w:sz w:val="22"/>
                <w:szCs w:val="24"/>
              </w:rPr>
              <w:t>（制修订计划编号）</w:t>
            </w:r>
          </w:p>
        </w:tc>
      </w:tr>
      <w:tr w:rsidR="008663AC">
        <w:tblPrEx>
          <w:tblCellMar>
            <w:top w:w="0" w:type="dxa"/>
            <w:bottom w:w="0" w:type="dxa"/>
          </w:tblCellMar>
        </w:tblPrEx>
        <w:trPr>
          <w:cantSplit/>
          <w:trHeight w:val="624"/>
          <w:jc w:val="center"/>
        </w:trPr>
        <w:tc>
          <w:tcPr>
            <w:tcW w:w="2926" w:type="dxa"/>
            <w:tcBorders>
              <w:top w:val="single" w:sz="6" w:space="0" w:color="auto"/>
              <w:left w:val="single" w:sz="8" w:space="0" w:color="auto"/>
              <w:bottom w:val="single" w:sz="6" w:space="0" w:color="auto"/>
              <w:right w:val="single" w:sz="6" w:space="0" w:color="auto"/>
            </w:tcBorders>
            <w:vAlign w:val="center"/>
          </w:tcPr>
          <w:p w:rsidR="008663AC" w:rsidRDefault="002050DB">
            <w:pPr>
              <w:jc w:val="center"/>
              <w:rPr>
                <w:rFonts w:ascii="Arial" w:eastAsia="黑体" w:hAnsi="Arial" w:cs="Arial"/>
                <w:bCs/>
                <w:sz w:val="22"/>
                <w:szCs w:val="24"/>
              </w:rPr>
            </w:pPr>
            <w:r>
              <w:rPr>
                <w:rFonts w:ascii="宋体" w:hAnsi="宋体" w:cs="宋体" w:hint="eastAsia"/>
                <w:bCs/>
                <w:sz w:val="22"/>
                <w:szCs w:val="24"/>
              </w:rPr>
              <w:t>计划项目名称</w:t>
            </w:r>
          </w:p>
        </w:tc>
        <w:tc>
          <w:tcPr>
            <w:tcW w:w="5695" w:type="dxa"/>
            <w:gridSpan w:val="5"/>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Arial" w:eastAsia="黑体" w:hAnsi="Arial" w:cs="Arial"/>
                <w:bCs/>
                <w:sz w:val="22"/>
                <w:szCs w:val="24"/>
              </w:rPr>
            </w:pPr>
            <w:r>
              <w:rPr>
                <w:rFonts w:ascii="Arial" w:eastAsia="黑体" w:hAnsi="Arial" w:cs="Arial" w:hint="eastAsia"/>
                <w:bCs/>
                <w:sz w:val="22"/>
                <w:szCs w:val="24"/>
              </w:rPr>
              <w:t>（制修订计划下达的计划项目名称）</w:t>
            </w:r>
          </w:p>
        </w:tc>
      </w:tr>
      <w:tr w:rsidR="008663AC">
        <w:tblPrEx>
          <w:tblCellMar>
            <w:top w:w="0" w:type="dxa"/>
            <w:bottom w:w="0" w:type="dxa"/>
          </w:tblCellMar>
        </w:tblPrEx>
        <w:trPr>
          <w:cantSplit/>
          <w:trHeight w:val="624"/>
          <w:jc w:val="center"/>
        </w:trPr>
        <w:tc>
          <w:tcPr>
            <w:tcW w:w="2926" w:type="dxa"/>
            <w:tcBorders>
              <w:top w:val="single" w:sz="6" w:space="0" w:color="auto"/>
              <w:left w:val="single" w:sz="8" w:space="0" w:color="auto"/>
              <w:bottom w:val="single" w:sz="8" w:space="0" w:color="auto"/>
              <w:right w:val="single" w:sz="6" w:space="0" w:color="auto"/>
            </w:tcBorders>
            <w:vAlign w:val="center"/>
          </w:tcPr>
          <w:p w:rsidR="008663AC" w:rsidRDefault="002050DB">
            <w:pPr>
              <w:jc w:val="center"/>
              <w:rPr>
                <w:rFonts w:ascii="Arial" w:eastAsia="黑体" w:hAnsi="Arial" w:cs="Arial"/>
                <w:bCs/>
                <w:sz w:val="22"/>
                <w:szCs w:val="24"/>
              </w:rPr>
            </w:pPr>
            <w:r>
              <w:rPr>
                <w:rFonts w:ascii="宋体" w:hAnsi="宋体" w:cs="宋体" w:hint="eastAsia"/>
                <w:bCs/>
                <w:spacing w:val="-20"/>
                <w:sz w:val="22"/>
                <w:szCs w:val="24"/>
              </w:rPr>
              <w:t>报批标准</w:t>
            </w:r>
            <w:r>
              <w:rPr>
                <w:rFonts w:ascii="宋体" w:hAnsi="宋体" w:cs="宋体" w:hint="eastAsia"/>
                <w:bCs/>
                <w:spacing w:val="-20"/>
                <w:sz w:val="22"/>
                <w:szCs w:val="24"/>
              </w:rPr>
              <w:t>/</w:t>
            </w:r>
            <w:r>
              <w:rPr>
                <w:rFonts w:ascii="宋体" w:hAnsi="宋体" w:cs="宋体" w:hint="eastAsia"/>
                <w:bCs/>
                <w:spacing w:val="-20"/>
                <w:sz w:val="22"/>
                <w:szCs w:val="24"/>
              </w:rPr>
              <w:t>规程名称</w:t>
            </w:r>
          </w:p>
        </w:tc>
        <w:tc>
          <w:tcPr>
            <w:tcW w:w="5695" w:type="dxa"/>
            <w:gridSpan w:val="5"/>
            <w:tcBorders>
              <w:top w:val="single" w:sz="6" w:space="0" w:color="auto"/>
              <w:left w:val="single" w:sz="6" w:space="0" w:color="auto"/>
              <w:bottom w:val="single" w:sz="8" w:space="0" w:color="auto"/>
              <w:right w:val="single" w:sz="8" w:space="0" w:color="auto"/>
            </w:tcBorders>
            <w:vAlign w:val="center"/>
          </w:tcPr>
          <w:p w:rsidR="008663AC" w:rsidRDefault="002050DB">
            <w:pPr>
              <w:jc w:val="center"/>
              <w:rPr>
                <w:rFonts w:ascii="Arial" w:eastAsia="黑体" w:hAnsi="Arial" w:cs="Arial"/>
                <w:sz w:val="22"/>
                <w:szCs w:val="24"/>
              </w:rPr>
            </w:pPr>
            <w:r>
              <w:rPr>
                <w:rFonts w:ascii="Arial" w:eastAsia="黑体" w:hAnsi="Arial" w:cs="Arial" w:hint="eastAsia"/>
                <w:bCs/>
                <w:sz w:val="22"/>
                <w:szCs w:val="24"/>
              </w:rPr>
              <w:t>（报批稿封面的标准</w:t>
            </w:r>
            <w:r>
              <w:rPr>
                <w:rFonts w:ascii="Arial" w:eastAsia="黑体" w:hAnsi="Arial" w:cs="Arial" w:hint="eastAsia"/>
                <w:bCs/>
                <w:sz w:val="22"/>
                <w:szCs w:val="24"/>
              </w:rPr>
              <w:t>/</w:t>
            </w:r>
            <w:r>
              <w:rPr>
                <w:rFonts w:ascii="Arial" w:eastAsia="黑体" w:hAnsi="Arial" w:cs="Arial" w:hint="eastAsia"/>
                <w:bCs/>
                <w:sz w:val="22"/>
                <w:szCs w:val="24"/>
              </w:rPr>
              <w:t>规程名称）</w:t>
            </w:r>
          </w:p>
        </w:tc>
      </w:tr>
      <w:tr w:rsidR="008663AC">
        <w:tblPrEx>
          <w:tblCellMar>
            <w:top w:w="0" w:type="dxa"/>
            <w:bottom w:w="0" w:type="dxa"/>
          </w:tblCellMar>
        </w:tblPrEx>
        <w:trPr>
          <w:cantSplit/>
          <w:trHeight w:val="624"/>
          <w:jc w:val="center"/>
        </w:trPr>
        <w:tc>
          <w:tcPr>
            <w:tcW w:w="4923" w:type="dxa"/>
            <w:gridSpan w:val="2"/>
            <w:tcBorders>
              <w:top w:val="single" w:sz="8" w:space="0" w:color="auto"/>
              <w:left w:val="single" w:sz="8" w:space="0" w:color="auto"/>
              <w:bottom w:val="single" w:sz="8"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报</w:t>
            </w:r>
            <w:r>
              <w:rPr>
                <w:rFonts w:ascii="宋体" w:hAnsi="宋体" w:cs="Arial" w:hint="eastAsia"/>
                <w:sz w:val="22"/>
                <w:szCs w:val="24"/>
              </w:rPr>
              <w:t xml:space="preserve">  </w:t>
            </w:r>
            <w:r>
              <w:rPr>
                <w:rFonts w:ascii="宋体" w:hAnsi="宋体" w:cs="Arial" w:hint="eastAsia"/>
                <w:sz w:val="22"/>
                <w:szCs w:val="24"/>
              </w:rPr>
              <w:t>批</w:t>
            </w:r>
            <w:r>
              <w:rPr>
                <w:rFonts w:ascii="宋体" w:hAnsi="宋体" w:cs="Arial" w:hint="eastAsia"/>
                <w:sz w:val="22"/>
                <w:szCs w:val="24"/>
              </w:rPr>
              <w:t xml:space="preserve">  </w:t>
            </w:r>
            <w:r>
              <w:rPr>
                <w:rFonts w:ascii="宋体" w:hAnsi="宋体" w:cs="Arial" w:hint="eastAsia"/>
                <w:sz w:val="22"/>
                <w:szCs w:val="24"/>
              </w:rPr>
              <w:t>材</w:t>
            </w:r>
            <w:r>
              <w:rPr>
                <w:rFonts w:ascii="宋体" w:hAnsi="宋体" w:cs="Arial" w:hint="eastAsia"/>
                <w:sz w:val="22"/>
                <w:szCs w:val="24"/>
              </w:rPr>
              <w:t xml:space="preserve">  </w:t>
            </w:r>
            <w:r>
              <w:rPr>
                <w:rFonts w:ascii="宋体" w:hAnsi="宋体" w:cs="Arial" w:hint="eastAsia"/>
                <w:sz w:val="22"/>
                <w:szCs w:val="24"/>
              </w:rPr>
              <w:t>料</w:t>
            </w:r>
          </w:p>
        </w:tc>
        <w:tc>
          <w:tcPr>
            <w:tcW w:w="924" w:type="dxa"/>
            <w:tcBorders>
              <w:top w:val="single" w:sz="8" w:space="0" w:color="auto"/>
              <w:left w:val="single" w:sz="6" w:space="0" w:color="auto"/>
              <w:bottom w:val="single" w:sz="8"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系统</w:t>
            </w:r>
          </w:p>
        </w:tc>
        <w:tc>
          <w:tcPr>
            <w:tcW w:w="924" w:type="dxa"/>
            <w:tcBorders>
              <w:top w:val="single" w:sz="8" w:space="0" w:color="auto"/>
              <w:left w:val="single" w:sz="6" w:space="0" w:color="auto"/>
              <w:bottom w:val="single" w:sz="8"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国标</w:t>
            </w:r>
          </w:p>
        </w:tc>
        <w:tc>
          <w:tcPr>
            <w:tcW w:w="924" w:type="dxa"/>
            <w:tcBorders>
              <w:top w:val="single" w:sz="8" w:space="0" w:color="auto"/>
              <w:left w:val="single" w:sz="6" w:space="0" w:color="auto"/>
              <w:bottom w:val="single" w:sz="8"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行标</w:t>
            </w:r>
          </w:p>
        </w:tc>
        <w:tc>
          <w:tcPr>
            <w:tcW w:w="926" w:type="dxa"/>
            <w:tcBorders>
              <w:top w:val="single" w:sz="8" w:space="0" w:color="auto"/>
              <w:left w:val="single" w:sz="6" w:space="0" w:color="auto"/>
              <w:bottom w:val="single" w:sz="8" w:space="0" w:color="auto"/>
              <w:right w:val="single" w:sz="8"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规程</w:t>
            </w:r>
          </w:p>
        </w:tc>
      </w:tr>
      <w:tr w:rsidR="008663AC">
        <w:tblPrEx>
          <w:tblCellMar>
            <w:top w:w="0" w:type="dxa"/>
            <w:bottom w:w="0" w:type="dxa"/>
          </w:tblCellMar>
        </w:tblPrEx>
        <w:trPr>
          <w:cantSplit/>
          <w:trHeight w:val="624"/>
          <w:jc w:val="center"/>
        </w:trPr>
        <w:tc>
          <w:tcPr>
            <w:tcW w:w="4923" w:type="dxa"/>
            <w:gridSpan w:val="2"/>
            <w:tcBorders>
              <w:top w:val="single" w:sz="8"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(1)  </w:t>
            </w:r>
            <w:r>
              <w:rPr>
                <w:rFonts w:ascii="宋体" w:hAnsi="宋体" w:cs="Arial" w:hint="eastAsia"/>
                <w:sz w:val="22"/>
                <w:szCs w:val="24"/>
              </w:rPr>
              <w:t>标准</w:t>
            </w:r>
            <w:r>
              <w:rPr>
                <w:rFonts w:ascii="宋体" w:hAnsi="宋体" w:cs="Arial" w:hint="eastAsia"/>
                <w:sz w:val="22"/>
                <w:szCs w:val="24"/>
              </w:rPr>
              <w:t>/</w:t>
            </w:r>
            <w:r>
              <w:rPr>
                <w:rFonts w:ascii="宋体" w:hAnsi="宋体" w:cs="Arial" w:hint="eastAsia"/>
                <w:sz w:val="22"/>
                <w:szCs w:val="24"/>
              </w:rPr>
              <w:t>规程报批公文</w:t>
            </w:r>
          </w:p>
        </w:tc>
        <w:tc>
          <w:tcPr>
            <w:tcW w:w="924" w:type="dxa"/>
            <w:tcBorders>
              <w:top w:val="single" w:sz="8"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hint="eastAsia"/>
                <w:sz w:val="22"/>
                <w:szCs w:val="24"/>
              </w:rPr>
              <w:t>－</w:t>
            </w:r>
          </w:p>
        </w:tc>
        <w:tc>
          <w:tcPr>
            <w:tcW w:w="924" w:type="dxa"/>
            <w:tcBorders>
              <w:top w:val="single" w:sz="8"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4" w:type="dxa"/>
            <w:tcBorders>
              <w:top w:val="single" w:sz="8"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8"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(2)  </w:t>
            </w:r>
            <w:r>
              <w:rPr>
                <w:rFonts w:ascii="宋体" w:hAnsi="宋体" w:cs="Arial" w:hint="eastAsia"/>
                <w:sz w:val="22"/>
                <w:szCs w:val="24"/>
              </w:rPr>
              <w:t>标准</w:t>
            </w:r>
            <w:r>
              <w:rPr>
                <w:rFonts w:ascii="宋体" w:hAnsi="宋体" w:cs="Arial" w:hint="eastAsia"/>
                <w:sz w:val="22"/>
                <w:szCs w:val="24"/>
              </w:rPr>
              <w:t>/</w:t>
            </w:r>
            <w:r>
              <w:rPr>
                <w:rFonts w:ascii="宋体" w:hAnsi="宋体" w:cs="Arial" w:hint="eastAsia"/>
                <w:sz w:val="22"/>
                <w:szCs w:val="24"/>
              </w:rPr>
              <w:t>规程报批稿</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WORD</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(3)  </w:t>
            </w:r>
            <w:r>
              <w:rPr>
                <w:rFonts w:ascii="宋体" w:hAnsi="宋体" w:cs="Arial" w:hint="eastAsia"/>
                <w:sz w:val="22"/>
                <w:szCs w:val="24"/>
              </w:rPr>
              <w:t>报批稿编制说明</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WORD</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(4)  </w:t>
            </w:r>
            <w:r>
              <w:rPr>
                <w:rFonts w:ascii="宋体" w:hAnsi="宋体" w:cs="Arial" w:hint="eastAsia"/>
                <w:sz w:val="22"/>
                <w:szCs w:val="24"/>
              </w:rPr>
              <w:t>送审稿及编制说明</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PDF</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(5)  </w:t>
            </w:r>
            <w:r>
              <w:rPr>
                <w:rFonts w:ascii="宋体" w:hAnsi="宋体" w:cs="Arial" w:hint="eastAsia"/>
                <w:sz w:val="22"/>
                <w:szCs w:val="24"/>
              </w:rPr>
              <w:t>验证报告（如有验证时）</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PDF</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(6)  </w:t>
            </w:r>
            <w:r>
              <w:rPr>
                <w:rFonts w:ascii="宋体" w:hAnsi="宋体" w:cs="Arial" w:hint="eastAsia"/>
                <w:sz w:val="22"/>
                <w:szCs w:val="24"/>
              </w:rPr>
              <w:t>征求意见稿及编制说明</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PDF</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(7)  </w:t>
            </w:r>
            <w:r>
              <w:rPr>
                <w:rFonts w:ascii="宋体" w:hAnsi="宋体" w:cs="Arial" w:hint="eastAsia"/>
                <w:sz w:val="22"/>
                <w:szCs w:val="24"/>
              </w:rPr>
              <w:t>征求意见汇总处理表</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PDF</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ind w:left="581" w:hangingChars="264" w:hanging="581"/>
              <w:rPr>
                <w:rFonts w:ascii="宋体" w:hAnsi="宋体" w:cs="Arial"/>
                <w:sz w:val="22"/>
                <w:szCs w:val="24"/>
              </w:rPr>
            </w:pPr>
            <w:r>
              <w:rPr>
                <w:rFonts w:ascii="宋体" w:hAnsi="宋体" w:cs="Arial" w:hint="eastAsia"/>
                <w:sz w:val="22"/>
                <w:szCs w:val="24"/>
              </w:rPr>
              <w:t xml:space="preserve">(8)  </w:t>
            </w:r>
            <w:r>
              <w:rPr>
                <w:rFonts w:ascii="宋体" w:hAnsi="宋体" w:cs="Arial" w:hint="eastAsia"/>
                <w:sz w:val="22"/>
                <w:szCs w:val="24"/>
              </w:rPr>
              <w:t>审查会议纪要及或函审结论（附参加会议人员名单或函审单）</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PDF</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ind w:left="581" w:hangingChars="264" w:hanging="581"/>
              <w:rPr>
                <w:rFonts w:ascii="宋体" w:hAnsi="宋体" w:cs="Arial"/>
                <w:sz w:val="22"/>
                <w:szCs w:val="24"/>
              </w:rPr>
            </w:pPr>
            <w:r>
              <w:rPr>
                <w:rFonts w:ascii="宋体" w:hAnsi="宋体" w:cs="Arial" w:hint="eastAsia"/>
                <w:sz w:val="22"/>
                <w:szCs w:val="24"/>
              </w:rPr>
              <w:t xml:space="preserve">(9)  </w:t>
            </w:r>
            <w:r>
              <w:rPr>
                <w:rFonts w:ascii="宋体" w:hAnsi="宋体" w:cs="Arial" w:hint="eastAsia"/>
                <w:sz w:val="22"/>
                <w:szCs w:val="24"/>
              </w:rPr>
              <w:t>采用国际或国外先进标准的原文（复印件）和译文</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hint="eastAsia"/>
                <w:sz w:val="22"/>
                <w:szCs w:val="24"/>
              </w:rPr>
              <w:t>－</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各２</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sz w:val="22"/>
                <w:szCs w:val="24"/>
              </w:rPr>
              <w:t>(1</w:t>
            </w:r>
            <w:r>
              <w:rPr>
                <w:rFonts w:ascii="宋体" w:hAnsi="宋体" w:cs="Arial" w:hint="eastAsia"/>
                <w:sz w:val="22"/>
                <w:szCs w:val="24"/>
              </w:rPr>
              <w:t>0</w:t>
            </w:r>
            <w:r>
              <w:rPr>
                <w:rFonts w:ascii="宋体" w:hAnsi="宋体" w:cs="Arial"/>
                <w:sz w:val="22"/>
                <w:szCs w:val="24"/>
              </w:rPr>
              <w:t xml:space="preserve">) </w:t>
            </w:r>
            <w:r>
              <w:rPr>
                <w:rFonts w:ascii="宋体" w:hAnsi="宋体" w:cs="Arial" w:hint="eastAsia"/>
                <w:sz w:val="22"/>
                <w:szCs w:val="24"/>
              </w:rPr>
              <w:t>强制性标准通报表（中、英文）</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hint="eastAsia"/>
                <w:sz w:val="22"/>
                <w:szCs w:val="24"/>
              </w:rPr>
              <w:t>－</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各</w:t>
            </w:r>
            <w:r>
              <w:rPr>
                <w:rFonts w:ascii="宋体" w:hAnsi="宋体" w:cs="Arial" w:hint="eastAsia"/>
                <w:sz w:val="22"/>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(11) </w:t>
            </w:r>
            <w:r>
              <w:rPr>
                <w:rFonts w:ascii="宋体" w:hAnsi="宋体" w:cs="Arial" w:hint="eastAsia"/>
                <w:sz w:val="22"/>
                <w:szCs w:val="24"/>
              </w:rPr>
              <w:t>涉及专利标准相关材料（如涉及）</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hint="eastAsia"/>
                <w:sz w:val="22"/>
                <w:szCs w:val="24"/>
              </w:rPr>
              <w:t>－</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(12) </w:t>
            </w:r>
            <w:r>
              <w:rPr>
                <w:rFonts w:ascii="宋体" w:hAnsi="宋体" w:cs="Arial" w:hint="eastAsia"/>
                <w:sz w:val="22"/>
                <w:szCs w:val="24"/>
              </w:rPr>
              <w:t>国家标准申报单</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hint="eastAsia"/>
                <w:sz w:val="22"/>
                <w:szCs w:val="24"/>
              </w:rPr>
              <w:t>－</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sz w:val="22"/>
                <w:szCs w:val="24"/>
              </w:rPr>
            </w:pPr>
            <w:r>
              <w:rPr>
                <w:rFonts w:ascii="宋体" w:hAnsi="宋体" w:hint="eastAsia"/>
                <w:sz w:val="22"/>
                <w:szCs w:val="24"/>
              </w:rPr>
              <w:t>－</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cs="Arial"/>
                <w:sz w:val="22"/>
                <w:szCs w:val="24"/>
              </w:rPr>
            </w:pPr>
            <w:r>
              <w:rPr>
                <w:rFonts w:ascii="宋体" w:hAnsi="宋体" w:hint="eastAsia"/>
                <w:sz w:val="22"/>
                <w:szCs w:val="24"/>
              </w:rPr>
              <w:t>－</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6"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(13) </w:t>
            </w:r>
            <w:r>
              <w:rPr>
                <w:rFonts w:ascii="宋体" w:hAnsi="宋体" w:cs="Arial" w:hint="eastAsia"/>
                <w:sz w:val="22"/>
                <w:szCs w:val="24"/>
              </w:rPr>
              <w:t>标准</w:t>
            </w:r>
            <w:r>
              <w:rPr>
                <w:rFonts w:ascii="宋体" w:hAnsi="宋体" w:cs="Arial" w:hint="eastAsia"/>
                <w:sz w:val="22"/>
                <w:szCs w:val="24"/>
              </w:rPr>
              <w:t>/</w:t>
            </w:r>
            <w:r>
              <w:rPr>
                <w:rFonts w:ascii="宋体" w:hAnsi="宋体" w:cs="Arial" w:hint="eastAsia"/>
                <w:sz w:val="22"/>
                <w:szCs w:val="24"/>
              </w:rPr>
              <w:t>规程签署单</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hint="eastAsia"/>
                <w:sz w:val="22"/>
                <w:szCs w:val="24"/>
              </w:rPr>
              <w:t>－</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6" w:type="dxa"/>
            <w:tcBorders>
              <w:top w:val="single" w:sz="6" w:space="0" w:color="auto"/>
              <w:left w:val="single" w:sz="6" w:space="0" w:color="auto"/>
              <w:bottom w:val="single" w:sz="6"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r w:rsidR="008663AC">
        <w:tblPrEx>
          <w:tblCellMar>
            <w:top w:w="0" w:type="dxa"/>
            <w:bottom w:w="0" w:type="dxa"/>
          </w:tblCellMar>
        </w:tblPrEx>
        <w:trPr>
          <w:cantSplit/>
          <w:trHeight w:val="624"/>
          <w:jc w:val="center"/>
        </w:trPr>
        <w:tc>
          <w:tcPr>
            <w:tcW w:w="4923" w:type="dxa"/>
            <w:gridSpan w:val="2"/>
            <w:tcBorders>
              <w:top w:val="single" w:sz="6" w:space="0" w:color="auto"/>
              <w:left w:val="single" w:sz="8" w:space="0" w:color="auto"/>
              <w:bottom w:val="single" w:sz="8" w:space="0" w:color="auto"/>
              <w:right w:val="single" w:sz="6" w:space="0" w:color="auto"/>
            </w:tcBorders>
            <w:vAlign w:val="center"/>
          </w:tcPr>
          <w:p w:rsidR="008663AC" w:rsidRDefault="002050DB">
            <w:pPr>
              <w:rPr>
                <w:rFonts w:ascii="宋体" w:hAnsi="宋体" w:cs="Arial"/>
                <w:sz w:val="22"/>
                <w:szCs w:val="24"/>
              </w:rPr>
            </w:pPr>
            <w:r>
              <w:rPr>
                <w:rFonts w:ascii="宋体" w:hAnsi="宋体" w:cs="Arial" w:hint="eastAsia"/>
                <w:sz w:val="22"/>
                <w:szCs w:val="24"/>
              </w:rPr>
              <w:t xml:space="preserve">(14) </w:t>
            </w:r>
            <w:r>
              <w:rPr>
                <w:rFonts w:ascii="宋体" w:hAnsi="宋体" w:cs="Arial" w:hint="eastAsia"/>
                <w:sz w:val="22"/>
                <w:szCs w:val="24"/>
              </w:rPr>
              <w:t>项目计划（复印件）</w:t>
            </w:r>
          </w:p>
        </w:tc>
        <w:tc>
          <w:tcPr>
            <w:tcW w:w="924" w:type="dxa"/>
            <w:tcBorders>
              <w:top w:val="single" w:sz="6" w:space="0" w:color="auto"/>
              <w:left w:val="single" w:sz="6" w:space="0" w:color="auto"/>
              <w:bottom w:val="single" w:sz="8"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hint="eastAsia"/>
                <w:sz w:val="22"/>
                <w:szCs w:val="24"/>
              </w:rPr>
              <w:t>－</w:t>
            </w:r>
          </w:p>
        </w:tc>
        <w:tc>
          <w:tcPr>
            <w:tcW w:w="924" w:type="dxa"/>
            <w:tcBorders>
              <w:top w:val="single" w:sz="6" w:space="0" w:color="auto"/>
              <w:left w:val="single" w:sz="6" w:space="0" w:color="auto"/>
              <w:bottom w:val="single" w:sz="8"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4" w:type="dxa"/>
            <w:tcBorders>
              <w:top w:val="single" w:sz="6" w:space="0" w:color="auto"/>
              <w:left w:val="single" w:sz="6" w:space="0" w:color="auto"/>
              <w:bottom w:val="single" w:sz="8" w:space="0" w:color="auto"/>
              <w:right w:val="single" w:sz="6" w:space="0" w:color="auto"/>
            </w:tcBorders>
            <w:vAlign w:val="center"/>
          </w:tcPr>
          <w:p w:rsidR="008663AC" w:rsidRDefault="002050DB">
            <w:pPr>
              <w:jc w:val="center"/>
              <w:rPr>
                <w:rFonts w:ascii="宋体" w:hAnsi="宋体" w:cs="Arial"/>
                <w:sz w:val="22"/>
                <w:szCs w:val="24"/>
              </w:rPr>
            </w:pPr>
            <w:r>
              <w:rPr>
                <w:rFonts w:ascii="宋体" w:hAnsi="宋体" w:cs="Arial" w:hint="eastAsia"/>
                <w:sz w:val="22"/>
                <w:szCs w:val="24"/>
              </w:rPr>
              <w:t>1</w:t>
            </w:r>
          </w:p>
        </w:tc>
        <w:tc>
          <w:tcPr>
            <w:tcW w:w="926" w:type="dxa"/>
            <w:tcBorders>
              <w:top w:val="single" w:sz="6" w:space="0" w:color="auto"/>
              <w:left w:val="single" w:sz="6" w:space="0" w:color="auto"/>
              <w:bottom w:val="single" w:sz="8" w:space="0" w:color="auto"/>
              <w:right w:val="single" w:sz="8" w:space="0" w:color="auto"/>
            </w:tcBorders>
            <w:vAlign w:val="center"/>
          </w:tcPr>
          <w:p w:rsidR="008663AC" w:rsidRDefault="002050DB">
            <w:pPr>
              <w:jc w:val="center"/>
              <w:rPr>
                <w:rFonts w:ascii="宋体" w:hAnsi="宋体"/>
                <w:sz w:val="22"/>
                <w:szCs w:val="24"/>
              </w:rPr>
            </w:pPr>
            <w:r>
              <w:rPr>
                <w:rFonts w:ascii="宋体" w:hAnsi="宋体" w:hint="eastAsia"/>
                <w:sz w:val="22"/>
                <w:szCs w:val="24"/>
              </w:rPr>
              <w:t>1</w:t>
            </w:r>
          </w:p>
        </w:tc>
      </w:tr>
    </w:tbl>
    <w:p w:rsidR="008663AC" w:rsidRDefault="002050DB">
      <w:pPr>
        <w:widowControl/>
        <w:spacing w:line="360" w:lineRule="auto"/>
        <w:rPr>
          <w:rFonts w:ascii="宋体" w:hAnsi="宋体"/>
          <w:szCs w:val="21"/>
        </w:rPr>
      </w:pPr>
      <w:r>
        <w:rPr>
          <w:rFonts w:ascii="宋体" w:hAnsi="宋体" w:hint="eastAsia"/>
          <w:szCs w:val="21"/>
        </w:rPr>
        <w:t>注：审查通过后如需补充替换相关材料，由审查组直接与标委会联系。</w:t>
      </w:r>
    </w:p>
    <w:p w:rsidR="008663AC" w:rsidRDefault="002050DB">
      <w:pPr>
        <w:spacing w:before="120"/>
        <w:rPr>
          <w:kern w:val="0"/>
          <w:sz w:val="30"/>
          <w:szCs w:val="30"/>
        </w:rPr>
      </w:pPr>
      <w:r>
        <w:rPr>
          <w:rFonts w:hint="eastAsia"/>
          <w:kern w:val="0"/>
          <w:sz w:val="30"/>
          <w:szCs w:val="30"/>
        </w:rPr>
        <w:lastRenderedPageBreak/>
        <w:t>附件</w:t>
      </w:r>
      <w:r>
        <w:rPr>
          <w:rFonts w:hint="eastAsia"/>
          <w:kern w:val="0"/>
          <w:sz w:val="30"/>
          <w:szCs w:val="30"/>
        </w:rPr>
        <w:t>1-8</w:t>
      </w:r>
    </w:p>
    <w:p w:rsidR="008663AC" w:rsidRDefault="002050DB">
      <w:pPr>
        <w:autoSpaceDE w:val="0"/>
        <w:autoSpaceDN w:val="0"/>
        <w:adjustRightInd w:val="0"/>
        <w:spacing w:line="360" w:lineRule="auto"/>
        <w:jc w:val="center"/>
        <w:rPr>
          <w:rFonts w:ascii="宋体" w:hAnsi="宋体" w:cs="宋体"/>
          <w:b/>
          <w:kern w:val="0"/>
          <w:sz w:val="28"/>
          <w:szCs w:val="28"/>
        </w:rPr>
      </w:pPr>
      <w:r>
        <w:rPr>
          <w:rFonts w:ascii="宋体" w:hAnsi="宋体" w:cs="宋体" w:hint="eastAsia"/>
          <w:b/>
          <w:kern w:val="0"/>
          <w:sz w:val="28"/>
          <w:szCs w:val="28"/>
        </w:rPr>
        <w:t>标准报批材料不合格通知书</w:t>
      </w:r>
    </w:p>
    <w:p w:rsidR="008663AC" w:rsidRDefault="008663AC">
      <w:pPr>
        <w:autoSpaceDE w:val="0"/>
        <w:autoSpaceDN w:val="0"/>
        <w:adjustRightInd w:val="0"/>
        <w:spacing w:line="360" w:lineRule="auto"/>
        <w:jc w:val="left"/>
        <w:rPr>
          <w:rFonts w:ascii="宋体" w:hAnsi="宋体" w:cs="宋体"/>
          <w:kern w:val="0"/>
          <w:sz w:val="24"/>
          <w:szCs w:val="24"/>
          <w:u w:val="single"/>
        </w:rPr>
      </w:pPr>
    </w:p>
    <w:p w:rsidR="008663AC" w:rsidRDefault="002050D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u w:val="single"/>
        </w:rPr>
        <w:t>（归口标委会名称）</w:t>
      </w:r>
      <w:r>
        <w:rPr>
          <w:rFonts w:ascii="宋体" w:hAnsi="宋体" w:cs="宋体" w:hint="eastAsia"/>
          <w:kern w:val="0"/>
          <w:sz w:val="24"/>
          <w:szCs w:val="24"/>
        </w:rPr>
        <w:t>：</w:t>
      </w:r>
    </w:p>
    <w:p w:rsidR="008663AC" w:rsidRDefault="002050DB">
      <w:pPr>
        <w:autoSpaceDE w:val="0"/>
        <w:autoSpaceDN w:val="0"/>
        <w:adjustRightInd w:val="0"/>
        <w:spacing w:line="360" w:lineRule="auto"/>
        <w:ind w:firstLineChars="225" w:firstLine="540"/>
        <w:jc w:val="left"/>
        <w:rPr>
          <w:rFonts w:ascii="宋体" w:hAnsi="宋体" w:cs="宋体"/>
          <w:kern w:val="0"/>
          <w:sz w:val="24"/>
          <w:szCs w:val="24"/>
        </w:rPr>
      </w:pPr>
      <w:r>
        <w:rPr>
          <w:rFonts w:ascii="宋体" w:hAnsi="宋体" w:cs="宋体" w:hint="eastAsia"/>
          <w:kern w:val="0"/>
          <w:sz w:val="24"/>
          <w:szCs w:val="24"/>
        </w:rPr>
        <w:t>你单位提交的《××××》行业</w:t>
      </w:r>
      <w:r>
        <w:rPr>
          <w:rFonts w:ascii="宋体" w:hAnsi="宋体" w:cs="宋体" w:hint="eastAsia"/>
          <w:kern w:val="0"/>
          <w:sz w:val="24"/>
          <w:szCs w:val="24"/>
        </w:rPr>
        <w:t>/</w:t>
      </w:r>
      <w:r>
        <w:rPr>
          <w:rFonts w:ascii="宋体" w:hAnsi="宋体" w:cs="宋体" w:hint="eastAsia"/>
          <w:kern w:val="0"/>
          <w:sz w:val="24"/>
          <w:szCs w:val="24"/>
        </w:rPr>
        <w:t>国家标准报批材料未通过形式审查的初审（不合格项目见附件），现予以退回，请按项目修改核实后重新报批。</w:t>
      </w:r>
    </w:p>
    <w:p w:rsidR="008663AC" w:rsidRDefault="002050DB">
      <w:pPr>
        <w:autoSpaceDE w:val="0"/>
        <w:autoSpaceDN w:val="0"/>
        <w:adjustRightInd w:val="0"/>
        <w:spacing w:line="360" w:lineRule="auto"/>
        <w:ind w:firstLineChars="225" w:firstLine="540"/>
        <w:jc w:val="left"/>
        <w:rPr>
          <w:rFonts w:ascii="宋体" w:hAnsi="宋体" w:cs="宋体"/>
          <w:kern w:val="0"/>
          <w:sz w:val="24"/>
          <w:szCs w:val="24"/>
        </w:rPr>
      </w:pPr>
      <w:r>
        <w:rPr>
          <w:rFonts w:ascii="宋体" w:hAnsi="宋体" w:cs="宋体" w:hint="eastAsia"/>
          <w:kern w:val="0"/>
          <w:sz w:val="24"/>
          <w:szCs w:val="24"/>
        </w:rPr>
        <w:t>附件：标准报批材料不合格项目清单。</w:t>
      </w:r>
    </w:p>
    <w:p w:rsidR="008663AC" w:rsidRDefault="008663AC">
      <w:pPr>
        <w:autoSpaceDE w:val="0"/>
        <w:autoSpaceDN w:val="0"/>
        <w:adjustRightInd w:val="0"/>
        <w:spacing w:line="360" w:lineRule="auto"/>
        <w:ind w:firstLineChars="225" w:firstLine="540"/>
        <w:jc w:val="left"/>
        <w:rPr>
          <w:rFonts w:ascii="宋体" w:hAnsi="宋体" w:cs="宋体"/>
          <w:kern w:val="0"/>
          <w:sz w:val="24"/>
          <w:szCs w:val="24"/>
        </w:rPr>
      </w:pPr>
    </w:p>
    <w:p w:rsidR="008663AC" w:rsidRDefault="008663AC">
      <w:pPr>
        <w:autoSpaceDE w:val="0"/>
        <w:autoSpaceDN w:val="0"/>
        <w:adjustRightInd w:val="0"/>
        <w:spacing w:line="360" w:lineRule="auto"/>
        <w:ind w:firstLineChars="225" w:firstLine="540"/>
        <w:jc w:val="left"/>
        <w:rPr>
          <w:rFonts w:ascii="宋体" w:hAnsi="宋体" w:cs="宋体"/>
          <w:kern w:val="0"/>
          <w:sz w:val="24"/>
          <w:szCs w:val="24"/>
        </w:rPr>
      </w:pPr>
    </w:p>
    <w:p w:rsidR="008663AC" w:rsidRDefault="008663AC">
      <w:pPr>
        <w:autoSpaceDE w:val="0"/>
        <w:autoSpaceDN w:val="0"/>
        <w:adjustRightInd w:val="0"/>
        <w:spacing w:line="360" w:lineRule="auto"/>
        <w:ind w:firstLineChars="225" w:firstLine="540"/>
        <w:jc w:val="left"/>
        <w:rPr>
          <w:rFonts w:ascii="宋体" w:hAnsi="宋体" w:cs="宋体"/>
          <w:kern w:val="0"/>
          <w:sz w:val="24"/>
          <w:szCs w:val="24"/>
        </w:rPr>
      </w:pPr>
    </w:p>
    <w:p w:rsidR="008663AC" w:rsidRDefault="002050DB">
      <w:pPr>
        <w:autoSpaceDE w:val="0"/>
        <w:autoSpaceDN w:val="0"/>
        <w:adjustRightInd w:val="0"/>
        <w:spacing w:line="360" w:lineRule="auto"/>
        <w:ind w:rightChars="242" w:right="508"/>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交通运输标准审查组</w:t>
      </w:r>
    </w:p>
    <w:p w:rsidR="008663AC" w:rsidRDefault="002050DB">
      <w:pPr>
        <w:autoSpaceDE w:val="0"/>
        <w:autoSpaceDN w:val="0"/>
        <w:adjustRightInd w:val="0"/>
        <w:spacing w:line="360" w:lineRule="auto"/>
        <w:ind w:firstLineChars="2725" w:firstLine="6540"/>
        <w:jc w:val="left"/>
        <w:rPr>
          <w:rFonts w:ascii="宋体" w:hAnsi="宋体" w:cs="宋体"/>
          <w:kern w:val="0"/>
          <w:sz w:val="32"/>
          <w:szCs w:val="32"/>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日</w:t>
      </w:r>
      <w:r>
        <w:rPr>
          <w:rFonts w:ascii="宋体" w:hAnsi="宋体" w:cs="宋体" w:hint="eastAsia"/>
          <w:kern w:val="0"/>
          <w:sz w:val="24"/>
          <w:szCs w:val="24"/>
        </w:rPr>
        <w:t xml:space="preserve"> </w:t>
      </w:r>
      <w:r>
        <w:rPr>
          <w:rFonts w:ascii="宋体" w:hAnsi="宋体" w:cs="宋体" w:hint="eastAsia"/>
          <w:kern w:val="0"/>
          <w:sz w:val="32"/>
          <w:szCs w:val="32"/>
        </w:rPr>
        <w:t xml:space="preserve">  </w:t>
      </w:r>
    </w:p>
    <w:p w:rsidR="008663AC" w:rsidRDefault="008663AC">
      <w:pPr>
        <w:autoSpaceDE w:val="0"/>
        <w:autoSpaceDN w:val="0"/>
        <w:adjustRightInd w:val="0"/>
        <w:spacing w:line="360" w:lineRule="auto"/>
        <w:ind w:firstLineChars="236" w:firstLine="566"/>
        <w:jc w:val="left"/>
        <w:rPr>
          <w:rFonts w:ascii="宋体" w:hAnsi="宋体" w:cs="宋体"/>
          <w:kern w:val="0"/>
          <w:sz w:val="24"/>
          <w:szCs w:val="24"/>
        </w:rPr>
      </w:pPr>
    </w:p>
    <w:sectPr w:rsidR="008663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0DB" w:rsidRDefault="002050DB" w:rsidP="0091799D">
      <w:r>
        <w:separator/>
      </w:r>
    </w:p>
  </w:endnote>
  <w:endnote w:type="continuationSeparator" w:id="0">
    <w:p w:rsidR="002050DB" w:rsidRDefault="002050DB" w:rsidP="0091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0DB" w:rsidRDefault="002050DB" w:rsidP="0091799D">
      <w:r>
        <w:separator/>
      </w:r>
    </w:p>
  </w:footnote>
  <w:footnote w:type="continuationSeparator" w:id="0">
    <w:p w:rsidR="002050DB" w:rsidRDefault="002050DB" w:rsidP="0091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F583A"/>
    <w:multiLevelType w:val="multilevel"/>
    <w:tmpl w:val="1DBF583A"/>
    <w:lvl w:ilvl="0" w:tentative="1">
      <w:start w:val="1"/>
      <w:numFmt w:val="decimal"/>
      <w:pStyle w:val="a"/>
      <w:suff w:val="nothing"/>
      <w:lvlText w:val="注%1："/>
      <w:lvlJc w:val="left"/>
      <w:pPr>
        <w:ind w:left="811" w:hanging="448"/>
      </w:pPr>
      <w:rPr>
        <w:rFonts w:ascii="黑体" w:eastAsia="黑体" w:hint="eastAsia"/>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1">
    <w:nsid w:val="1FC91163"/>
    <w:multiLevelType w:val="multilevel"/>
    <w:tmpl w:val="1FC91163"/>
    <w:lvl w:ilvl="0" w:tentative="1">
      <w:start w:val="1"/>
      <w:numFmt w:val="decimal"/>
      <w:pStyle w:val="a0"/>
      <w:suff w:val="nothing"/>
      <w:lvlText w:val="%1　"/>
      <w:lvlJc w:val="left"/>
      <w:pPr>
        <w:ind w:left="0" w:firstLine="0"/>
      </w:pPr>
      <w:rPr>
        <w:rFonts w:ascii="黑体" w:eastAsia="黑体" w:hAnsi="Times New Roman" w:hint="eastAsia"/>
        <w:b w:val="0"/>
        <w:i w:val="0"/>
        <w:sz w:val="21"/>
        <w:szCs w:val="21"/>
      </w:rPr>
    </w:lvl>
    <w:lvl w:ilvl="1" w:tentative="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color w:val="auto"/>
        <w:spacing w:val="0"/>
        <w:kern w:val="0"/>
        <w:position w:val="0"/>
        <w:sz w:val="21"/>
        <w:szCs w:val="21"/>
        <w:u w:val="none"/>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1">
      <w:start w:val="1"/>
      <w:numFmt w:val="upperLetter"/>
      <w:pStyle w:val="a2"/>
      <w:suff w:val="space"/>
      <w:lvlText w:val="%1"/>
      <w:lvlJc w:val="left"/>
      <w:pPr>
        <w:ind w:left="623" w:hanging="425"/>
      </w:pPr>
      <w:rPr>
        <w:rFonts w:hint="eastAsia"/>
      </w:rPr>
    </w:lvl>
    <w:lvl w:ilvl="1" w:tentative="1">
      <w:start w:val="1"/>
      <w:numFmt w:val="decimal"/>
      <w:pStyle w:val="a3"/>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3">
    <w:nsid w:val="44C50F90"/>
    <w:multiLevelType w:val="multilevel"/>
    <w:tmpl w:val="44C50F90"/>
    <w:lvl w:ilvl="0" w:tentative="1">
      <w:start w:val="1"/>
      <w:numFmt w:val="lowerLetter"/>
      <w:pStyle w:val="a4"/>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5"/>
      <w:lvlText w:val="%2)"/>
      <w:lvlJc w:val="left"/>
      <w:pPr>
        <w:tabs>
          <w:tab w:val="left" w:pos="1260"/>
        </w:tabs>
        <w:ind w:left="1259" w:hanging="419"/>
      </w:pPr>
      <w:rPr>
        <w:rFonts w:hint="eastAsia"/>
      </w:rPr>
    </w:lvl>
    <w:lvl w:ilvl="2" w:tentative="1">
      <w:start w:val="1"/>
      <w:numFmt w:val="decimal"/>
      <w:pStyle w:val="a6"/>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4">
    <w:nsid w:val="465573F5"/>
    <w:multiLevelType w:val="multilevel"/>
    <w:tmpl w:val="465573F5"/>
    <w:lvl w:ilvl="0">
      <w:start w:val="1"/>
      <w:numFmt w:val="japaneseCounting"/>
      <w:lvlText w:val="（%1）"/>
      <w:lvlJc w:val="left"/>
      <w:pPr>
        <w:ind w:left="1682" w:hanging="1080"/>
      </w:pPr>
      <w:rPr>
        <w:rFonts w:hint="default"/>
      </w:rPr>
    </w:lvl>
    <w:lvl w:ilvl="1" w:tentative="1">
      <w:start w:val="1"/>
      <w:numFmt w:val="lowerLetter"/>
      <w:lvlText w:val="%2)"/>
      <w:lvlJc w:val="left"/>
      <w:pPr>
        <w:ind w:left="1442" w:hanging="420"/>
      </w:pPr>
    </w:lvl>
    <w:lvl w:ilvl="2" w:tentative="1">
      <w:start w:val="1"/>
      <w:numFmt w:val="lowerRoman"/>
      <w:lvlText w:val="%3."/>
      <w:lvlJc w:val="right"/>
      <w:pPr>
        <w:ind w:left="1862" w:hanging="420"/>
      </w:pPr>
    </w:lvl>
    <w:lvl w:ilvl="3" w:tentative="1">
      <w:start w:val="1"/>
      <w:numFmt w:val="decimal"/>
      <w:lvlText w:val="%4."/>
      <w:lvlJc w:val="left"/>
      <w:pPr>
        <w:ind w:left="2282" w:hanging="420"/>
      </w:pPr>
    </w:lvl>
    <w:lvl w:ilvl="4" w:tentative="1">
      <w:start w:val="1"/>
      <w:numFmt w:val="lowerLetter"/>
      <w:lvlText w:val="%5)"/>
      <w:lvlJc w:val="left"/>
      <w:pPr>
        <w:ind w:left="2702" w:hanging="420"/>
      </w:pPr>
    </w:lvl>
    <w:lvl w:ilvl="5" w:tentative="1">
      <w:start w:val="1"/>
      <w:numFmt w:val="lowerRoman"/>
      <w:lvlText w:val="%6."/>
      <w:lvlJc w:val="right"/>
      <w:pPr>
        <w:ind w:left="3122" w:hanging="420"/>
      </w:pPr>
    </w:lvl>
    <w:lvl w:ilvl="6" w:tentative="1">
      <w:start w:val="1"/>
      <w:numFmt w:val="decimal"/>
      <w:lvlText w:val="%7."/>
      <w:lvlJc w:val="left"/>
      <w:pPr>
        <w:ind w:left="3542" w:hanging="420"/>
      </w:pPr>
    </w:lvl>
    <w:lvl w:ilvl="7" w:tentative="1">
      <w:start w:val="1"/>
      <w:numFmt w:val="lowerLetter"/>
      <w:lvlText w:val="%8)"/>
      <w:lvlJc w:val="left"/>
      <w:pPr>
        <w:ind w:left="3962" w:hanging="420"/>
      </w:pPr>
    </w:lvl>
    <w:lvl w:ilvl="8" w:tentative="1">
      <w:start w:val="1"/>
      <w:numFmt w:val="lowerRoman"/>
      <w:lvlText w:val="%9."/>
      <w:lvlJc w:val="right"/>
      <w:pPr>
        <w:ind w:left="4382" w:hanging="420"/>
      </w:pPr>
    </w:lvl>
  </w:abstractNum>
  <w:abstractNum w:abstractNumId="5">
    <w:nsid w:val="53162769"/>
    <w:multiLevelType w:val="multilevel"/>
    <w:tmpl w:val="53162769"/>
    <w:lvl w:ilvl="0">
      <w:start w:val="1"/>
      <w:numFmt w:val="chineseCountingThousand"/>
      <w:lvlText w:val="(%1)"/>
      <w:lvlJc w:val="left"/>
      <w:pPr>
        <w:ind w:left="1442" w:hanging="420"/>
      </w:pPr>
    </w:lvl>
    <w:lvl w:ilvl="1" w:tentative="1">
      <w:start w:val="1"/>
      <w:numFmt w:val="lowerLetter"/>
      <w:lvlText w:val="%2)"/>
      <w:lvlJc w:val="left"/>
      <w:pPr>
        <w:ind w:left="1862" w:hanging="420"/>
      </w:pPr>
    </w:lvl>
    <w:lvl w:ilvl="2" w:tentative="1">
      <w:start w:val="1"/>
      <w:numFmt w:val="lowerRoman"/>
      <w:lvlText w:val="%3."/>
      <w:lvlJc w:val="right"/>
      <w:pPr>
        <w:ind w:left="2282" w:hanging="420"/>
      </w:pPr>
    </w:lvl>
    <w:lvl w:ilvl="3" w:tentative="1">
      <w:start w:val="1"/>
      <w:numFmt w:val="decimal"/>
      <w:lvlText w:val="%4."/>
      <w:lvlJc w:val="left"/>
      <w:pPr>
        <w:ind w:left="2702" w:hanging="420"/>
      </w:pPr>
    </w:lvl>
    <w:lvl w:ilvl="4" w:tentative="1">
      <w:start w:val="1"/>
      <w:numFmt w:val="lowerLetter"/>
      <w:lvlText w:val="%5)"/>
      <w:lvlJc w:val="left"/>
      <w:pPr>
        <w:ind w:left="3122" w:hanging="420"/>
      </w:pPr>
    </w:lvl>
    <w:lvl w:ilvl="5" w:tentative="1">
      <w:start w:val="1"/>
      <w:numFmt w:val="lowerRoman"/>
      <w:lvlText w:val="%6."/>
      <w:lvlJc w:val="right"/>
      <w:pPr>
        <w:ind w:left="3542" w:hanging="420"/>
      </w:pPr>
    </w:lvl>
    <w:lvl w:ilvl="6" w:tentative="1">
      <w:start w:val="1"/>
      <w:numFmt w:val="decimal"/>
      <w:lvlText w:val="%7."/>
      <w:lvlJc w:val="left"/>
      <w:pPr>
        <w:ind w:left="3962" w:hanging="420"/>
      </w:pPr>
    </w:lvl>
    <w:lvl w:ilvl="7" w:tentative="1">
      <w:start w:val="1"/>
      <w:numFmt w:val="lowerLetter"/>
      <w:lvlText w:val="%8)"/>
      <w:lvlJc w:val="left"/>
      <w:pPr>
        <w:ind w:left="4382" w:hanging="420"/>
      </w:pPr>
    </w:lvl>
    <w:lvl w:ilvl="8" w:tentative="1">
      <w:start w:val="1"/>
      <w:numFmt w:val="lowerRoman"/>
      <w:lvlText w:val="%9."/>
      <w:lvlJc w:val="right"/>
      <w:pPr>
        <w:ind w:left="4802" w:hanging="420"/>
      </w:pPr>
    </w:lvl>
  </w:abstractNum>
  <w:abstractNum w:abstractNumId="6">
    <w:nsid w:val="58D36262"/>
    <w:multiLevelType w:val="singleLevel"/>
    <w:tmpl w:val="58D36262"/>
    <w:lvl w:ilvl="0">
      <w:start w:val="1"/>
      <w:numFmt w:val="bullet"/>
      <w:lvlText w:val=""/>
      <w:lvlJc w:val="left"/>
      <w:pPr>
        <w:ind w:left="420" w:hanging="420"/>
      </w:pPr>
      <w:rPr>
        <w:rFonts w:ascii="Wingdings" w:hAnsi="Wingdings" w:hint="default"/>
      </w:rPr>
    </w:lvl>
  </w:abstractNum>
  <w:abstractNum w:abstractNumId="7">
    <w:nsid w:val="60B55DC2"/>
    <w:multiLevelType w:val="multilevel"/>
    <w:tmpl w:val="60B55DC2"/>
    <w:lvl w:ilvl="0" w:tentative="1">
      <w:start w:val="1"/>
      <w:numFmt w:val="upperLetter"/>
      <w:pStyle w:val="a7"/>
      <w:lvlText w:val="%1"/>
      <w:lvlJc w:val="left"/>
      <w:pPr>
        <w:tabs>
          <w:tab w:val="left" w:pos="0"/>
        </w:tabs>
        <w:ind w:left="0" w:hanging="425"/>
      </w:pPr>
      <w:rPr>
        <w:rFonts w:hint="eastAsia"/>
      </w:rPr>
    </w:lvl>
    <w:lvl w:ilvl="1" w:tentative="1">
      <w:start w:val="1"/>
      <w:numFmt w:val="decimal"/>
      <w:pStyle w:val="a8"/>
      <w:suff w:val="nothing"/>
      <w:lvlText w:val="表%1.%2　"/>
      <w:lvlJc w:val="left"/>
      <w:pPr>
        <w:ind w:left="350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1">
      <w:start w:val="1"/>
      <w:numFmt w:val="upperLetter"/>
      <w:pStyle w:val="a9"/>
      <w:suff w:val="nothing"/>
      <w:lvlText w:val="附　录　%1"/>
      <w:lvlJc w:val="left"/>
      <w:pPr>
        <w:ind w:left="4200" w:firstLine="0"/>
      </w:pPr>
      <w:rPr>
        <w:rFonts w:ascii="黑体" w:eastAsia="黑体" w:hAnsi="Times New Roman" w:hint="eastAsia"/>
        <w:b w:val="0"/>
        <w:i w:val="0"/>
        <w:spacing w:val="0"/>
        <w:w w:val="100"/>
        <w:sz w:val="21"/>
      </w:rPr>
    </w:lvl>
    <w:lvl w:ilvl="1" w:tentative="1">
      <w:start w:val="1"/>
      <w:numFmt w:val="decimal"/>
      <w:pStyle w:val="aa"/>
      <w:suff w:val="nothing"/>
      <w:lvlText w:val="%1.%2　"/>
      <w:lvlJc w:val="left"/>
      <w:pPr>
        <w:ind w:left="0" w:firstLine="0"/>
      </w:pPr>
      <w:rPr>
        <w:rFonts w:ascii="黑体" w:eastAsia="黑体" w:hAnsi="Times New Roman" w:hint="eastAsia"/>
        <w:b w:val="0"/>
        <w:i w:val="0"/>
        <w:spacing w:val="0"/>
        <w:w w:val="100"/>
        <w:kern w:val="21"/>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pStyle w:val="ab"/>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9">
    <w:nsid w:val="75F45BFB"/>
    <w:multiLevelType w:val="multilevel"/>
    <w:tmpl w:val="75F45BFB"/>
    <w:lvl w:ilvl="0">
      <w:start w:val="1"/>
      <w:numFmt w:val="japaneseCounting"/>
      <w:lvlText w:val="第%1条"/>
      <w:lvlJc w:val="left"/>
      <w:pPr>
        <w:ind w:left="2973" w:hanging="420"/>
      </w:pPr>
      <w:rPr>
        <w:rFonts w:hAnsi="宋体" w:hint="default"/>
        <w:b/>
        <w:color w:val="auto"/>
        <w:lang w:val="en-US"/>
      </w:rPr>
    </w:lvl>
    <w:lvl w:ilvl="1" w:tentative="1">
      <w:start w:val="1"/>
      <w:numFmt w:val="lowerLetter"/>
      <w:lvlText w:val="%2)"/>
      <w:lvlJc w:val="left"/>
      <w:pPr>
        <w:ind w:left="3569" w:hanging="420"/>
      </w:pPr>
    </w:lvl>
    <w:lvl w:ilvl="2" w:tentative="1">
      <w:start w:val="1"/>
      <w:numFmt w:val="lowerRoman"/>
      <w:lvlText w:val="%3."/>
      <w:lvlJc w:val="right"/>
      <w:pPr>
        <w:ind w:left="3989" w:hanging="420"/>
      </w:pPr>
    </w:lvl>
    <w:lvl w:ilvl="3" w:tentative="1">
      <w:start w:val="1"/>
      <w:numFmt w:val="decimal"/>
      <w:lvlText w:val="%4."/>
      <w:lvlJc w:val="left"/>
      <w:pPr>
        <w:ind w:left="4409" w:hanging="420"/>
      </w:pPr>
    </w:lvl>
    <w:lvl w:ilvl="4" w:tentative="1">
      <w:start w:val="1"/>
      <w:numFmt w:val="lowerLetter"/>
      <w:lvlText w:val="%5)"/>
      <w:lvlJc w:val="left"/>
      <w:pPr>
        <w:ind w:left="4829" w:hanging="420"/>
      </w:pPr>
    </w:lvl>
    <w:lvl w:ilvl="5" w:tentative="1">
      <w:start w:val="1"/>
      <w:numFmt w:val="lowerRoman"/>
      <w:lvlText w:val="%6."/>
      <w:lvlJc w:val="right"/>
      <w:pPr>
        <w:ind w:left="5249" w:hanging="420"/>
      </w:pPr>
    </w:lvl>
    <w:lvl w:ilvl="6" w:tentative="1">
      <w:start w:val="1"/>
      <w:numFmt w:val="decimal"/>
      <w:lvlText w:val="%7."/>
      <w:lvlJc w:val="left"/>
      <w:pPr>
        <w:ind w:left="5669" w:hanging="420"/>
      </w:pPr>
    </w:lvl>
    <w:lvl w:ilvl="7" w:tentative="1">
      <w:start w:val="1"/>
      <w:numFmt w:val="lowerLetter"/>
      <w:lvlText w:val="%8)"/>
      <w:lvlJc w:val="left"/>
      <w:pPr>
        <w:ind w:left="6089" w:hanging="420"/>
      </w:pPr>
    </w:lvl>
    <w:lvl w:ilvl="8" w:tentative="1">
      <w:start w:val="1"/>
      <w:numFmt w:val="lowerRoman"/>
      <w:lvlText w:val="%9."/>
      <w:lvlJc w:val="right"/>
      <w:pPr>
        <w:ind w:left="6509" w:hanging="420"/>
      </w:pPr>
    </w:lvl>
  </w:abstractNum>
  <w:num w:numId="1">
    <w:abstractNumId w:val="1"/>
  </w:num>
  <w:num w:numId="2">
    <w:abstractNumId w:val="3"/>
  </w:num>
  <w:num w:numId="3">
    <w:abstractNumId w:val="7"/>
  </w:num>
  <w:num w:numId="4">
    <w:abstractNumId w:val="8"/>
  </w:num>
  <w:num w:numId="5">
    <w:abstractNumId w:val="0"/>
  </w:num>
  <w:num w:numId="6">
    <w:abstractNumId w:val="2"/>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AC"/>
    <w:rsid w:val="002050DB"/>
    <w:rsid w:val="008663AC"/>
    <w:rsid w:val="0091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D9E369C-682B-41DA-A583-2F412592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widowControl w:val="0"/>
      <w:jc w:val="both"/>
    </w:pPr>
    <w:rPr>
      <w:kern w:val="2"/>
      <w:sz w:val="21"/>
    </w:rPr>
  </w:style>
  <w:style w:type="paragraph" w:styleId="1">
    <w:name w:val="heading 1"/>
    <w:basedOn w:val="ac"/>
    <w:next w:val="ac"/>
    <w:link w:val="1Char"/>
    <w:uiPriority w:val="9"/>
    <w:qFormat/>
    <w:pPr>
      <w:keepNext/>
      <w:keepLines/>
      <w:spacing w:before="340" w:after="330" w:line="578" w:lineRule="auto"/>
      <w:outlineLvl w:val="0"/>
    </w:pPr>
    <w:rPr>
      <w:b/>
      <w:bCs/>
      <w:kern w:val="44"/>
      <w:sz w:val="44"/>
      <w:szCs w:val="4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annotation subject"/>
    <w:basedOn w:val="af1"/>
    <w:next w:val="af1"/>
    <w:link w:val="Char"/>
    <w:uiPriority w:val="99"/>
    <w:unhideWhenUsed/>
    <w:qFormat/>
    <w:rPr>
      <w:b/>
      <w:bCs/>
    </w:rPr>
  </w:style>
  <w:style w:type="paragraph" w:styleId="af1">
    <w:name w:val="annotation text"/>
    <w:basedOn w:val="ac"/>
    <w:link w:val="Char0"/>
    <w:uiPriority w:val="99"/>
    <w:unhideWhenUsed/>
    <w:qFormat/>
    <w:pPr>
      <w:jc w:val="left"/>
    </w:pPr>
    <w:rPr>
      <w:rFonts w:ascii="Calibri" w:hAnsi="Calibri"/>
      <w:szCs w:val="22"/>
    </w:rPr>
  </w:style>
  <w:style w:type="paragraph" w:styleId="af2">
    <w:name w:val="Document Map"/>
    <w:basedOn w:val="ac"/>
    <w:link w:val="Char1"/>
    <w:uiPriority w:val="99"/>
    <w:unhideWhenUsed/>
    <w:qFormat/>
    <w:rPr>
      <w:rFonts w:ascii="宋体"/>
      <w:sz w:val="18"/>
      <w:szCs w:val="18"/>
    </w:rPr>
  </w:style>
  <w:style w:type="paragraph" w:styleId="af3">
    <w:name w:val="Body Text Indent"/>
    <w:basedOn w:val="ac"/>
    <w:link w:val="Char2"/>
    <w:qFormat/>
    <w:pPr>
      <w:spacing w:line="400" w:lineRule="exact"/>
      <w:ind w:firstLineChars="200" w:firstLine="480"/>
    </w:pPr>
    <w:rPr>
      <w:rFonts w:ascii="宋体" w:hAnsi="宋体"/>
      <w:sz w:val="24"/>
    </w:rPr>
  </w:style>
  <w:style w:type="paragraph" w:styleId="af4">
    <w:name w:val="Balloon Text"/>
    <w:basedOn w:val="ac"/>
    <w:link w:val="Char3"/>
    <w:uiPriority w:val="99"/>
    <w:unhideWhenUsed/>
    <w:qFormat/>
    <w:rPr>
      <w:sz w:val="18"/>
      <w:szCs w:val="18"/>
    </w:rPr>
  </w:style>
  <w:style w:type="paragraph" w:styleId="af5">
    <w:name w:val="footer"/>
    <w:basedOn w:val="ac"/>
    <w:qFormat/>
    <w:pPr>
      <w:tabs>
        <w:tab w:val="center" w:pos="4153"/>
        <w:tab w:val="right" w:pos="8306"/>
      </w:tabs>
      <w:snapToGrid w:val="0"/>
      <w:jc w:val="left"/>
    </w:pPr>
    <w:rPr>
      <w:sz w:val="18"/>
    </w:rPr>
  </w:style>
  <w:style w:type="paragraph" w:styleId="af6">
    <w:name w:val="header"/>
    <w:basedOn w:val="ac"/>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7">
    <w:name w:val="page number"/>
    <w:basedOn w:val="ad"/>
    <w:qFormat/>
  </w:style>
  <w:style w:type="character" w:styleId="af8">
    <w:name w:val="annotation reference"/>
    <w:uiPriority w:val="99"/>
    <w:unhideWhenUsed/>
    <w:qFormat/>
    <w:rPr>
      <w:sz w:val="21"/>
      <w:szCs w:val="21"/>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a">
    <w:name w:val="三级条标题"/>
    <w:basedOn w:val="afb"/>
    <w:next w:val="ac"/>
    <w:qFormat/>
    <w:pPr>
      <w:outlineLvl w:val="4"/>
    </w:pPr>
  </w:style>
  <w:style w:type="paragraph" w:customStyle="1" w:styleId="afb">
    <w:name w:val="二级条标题"/>
    <w:basedOn w:val="a1"/>
    <w:next w:val="ac"/>
    <w:qFormat/>
    <w:pPr>
      <w:spacing w:beforeLines="0"/>
      <w:outlineLvl w:val="3"/>
    </w:pPr>
  </w:style>
  <w:style w:type="paragraph" w:customStyle="1" w:styleId="a1">
    <w:name w:val="一级条标题"/>
    <w:next w:val="ac"/>
    <w:qFormat/>
    <w:pPr>
      <w:numPr>
        <w:ilvl w:val="1"/>
        <w:numId w:val="1"/>
      </w:numPr>
      <w:spacing w:beforeLines="50" w:afterLines="50"/>
      <w:outlineLvl w:val="2"/>
    </w:pPr>
    <w:rPr>
      <w:rFonts w:ascii="黑体" w:eastAsia="黑体"/>
      <w:sz w:val="21"/>
      <w:szCs w:val="21"/>
    </w:rPr>
  </w:style>
  <w:style w:type="paragraph" w:customStyle="1" w:styleId="a5">
    <w:name w:val="数字编号列项（二级）"/>
    <w:qFormat/>
    <w:pPr>
      <w:numPr>
        <w:ilvl w:val="1"/>
        <w:numId w:val="2"/>
      </w:numPr>
      <w:tabs>
        <w:tab w:val="left" w:pos="840"/>
      </w:tabs>
      <w:jc w:val="both"/>
    </w:pPr>
    <w:rPr>
      <w:rFonts w:ascii="宋体"/>
      <w:sz w:val="21"/>
    </w:rPr>
  </w:style>
  <w:style w:type="paragraph" w:customStyle="1" w:styleId="afc">
    <w:name w:val="一级无"/>
    <w:basedOn w:val="a1"/>
    <w:qFormat/>
    <w:pPr>
      <w:spacing w:beforeLines="0"/>
    </w:pPr>
    <w:rPr>
      <w:rFonts w:ascii="宋体" w:eastAsia="宋体"/>
    </w:rPr>
  </w:style>
  <w:style w:type="paragraph" w:customStyle="1" w:styleId="10">
    <w:name w:val="标题1"/>
    <w:basedOn w:val="ac"/>
    <w:qFormat/>
    <w:pPr>
      <w:widowControl/>
      <w:adjustRightInd w:val="0"/>
      <w:snapToGrid w:val="0"/>
      <w:jc w:val="center"/>
    </w:pPr>
  </w:style>
  <w:style w:type="paragraph" w:customStyle="1" w:styleId="a8">
    <w:name w:val="附录表标题"/>
    <w:basedOn w:val="ac"/>
    <w:next w:val="af9"/>
    <w:qFormat/>
    <w:pPr>
      <w:numPr>
        <w:ilvl w:val="1"/>
        <w:numId w:val="3"/>
      </w:numPr>
      <w:tabs>
        <w:tab w:val="left" w:pos="0"/>
        <w:tab w:val="left" w:pos="180"/>
      </w:tabs>
      <w:spacing w:beforeLines="50" w:afterLines="50"/>
      <w:ind w:left="0" w:firstLine="0"/>
      <w:jc w:val="center"/>
    </w:pPr>
    <w:rPr>
      <w:rFonts w:ascii="黑体" w:eastAsia="黑体"/>
      <w:szCs w:val="21"/>
    </w:rPr>
  </w:style>
  <w:style w:type="paragraph" w:customStyle="1" w:styleId="a9">
    <w:name w:val="附录标识"/>
    <w:basedOn w:val="ac"/>
    <w:next w:val="af9"/>
    <w:qFormat/>
    <w:pPr>
      <w:keepNext/>
      <w:widowControl/>
      <w:numPr>
        <w:numId w:val="4"/>
      </w:numPr>
      <w:shd w:val="clear" w:color="FFFFFF" w:fill="FFFFFF"/>
      <w:tabs>
        <w:tab w:val="left" w:pos="6405"/>
      </w:tabs>
      <w:spacing w:before="640" w:after="280"/>
      <w:jc w:val="center"/>
      <w:outlineLvl w:val="0"/>
    </w:pPr>
    <w:rPr>
      <w:rFonts w:ascii="黑体" w:eastAsia="黑体"/>
      <w:kern w:val="0"/>
    </w:rPr>
  </w:style>
  <w:style w:type="paragraph" w:customStyle="1" w:styleId="11">
    <w:name w:val="列出段落1"/>
    <w:basedOn w:val="ac"/>
    <w:uiPriority w:val="34"/>
    <w:qFormat/>
    <w:pPr>
      <w:ind w:firstLineChars="200" w:firstLine="420"/>
    </w:pPr>
    <w:rPr>
      <w:rFonts w:ascii="Calibri" w:hAnsi="Calibri"/>
      <w:szCs w:val="22"/>
    </w:rPr>
  </w:style>
  <w:style w:type="paragraph" w:customStyle="1" w:styleId="a7">
    <w:name w:val="附录表标号"/>
    <w:basedOn w:val="ac"/>
    <w:next w:val="af9"/>
    <w:qFormat/>
    <w:pPr>
      <w:numPr>
        <w:numId w:val="3"/>
      </w:numPr>
      <w:spacing w:line="14" w:lineRule="exact"/>
      <w:ind w:left="811" w:hanging="448"/>
      <w:jc w:val="center"/>
      <w:outlineLvl w:val="0"/>
    </w:pPr>
    <w:rPr>
      <w:color w:val="FFFFFF"/>
      <w:szCs w:val="24"/>
    </w:rPr>
  </w:style>
  <w:style w:type="paragraph" w:customStyle="1" w:styleId="a6">
    <w:name w:val="编号列项（三级）"/>
    <w:qFormat/>
    <w:pPr>
      <w:numPr>
        <w:ilvl w:val="2"/>
        <w:numId w:val="2"/>
      </w:numPr>
      <w:tabs>
        <w:tab w:val="left" w:pos="840"/>
      </w:tabs>
    </w:pPr>
    <w:rPr>
      <w:rFonts w:ascii="宋体"/>
      <w:sz w:val="21"/>
    </w:rPr>
  </w:style>
  <w:style w:type="paragraph" w:customStyle="1" w:styleId="afd">
    <w:name w:val="四级条标题"/>
    <w:basedOn w:val="afa"/>
    <w:next w:val="ac"/>
    <w:qFormat/>
    <w:pPr>
      <w:outlineLvl w:val="5"/>
    </w:pPr>
  </w:style>
  <w:style w:type="paragraph" w:customStyle="1" w:styleId="a0">
    <w:name w:val="章标题"/>
    <w:next w:val="ac"/>
    <w:qFormat/>
    <w:pPr>
      <w:numPr>
        <w:numId w:val="1"/>
      </w:numPr>
      <w:spacing w:beforeLines="100" w:afterLines="100"/>
      <w:jc w:val="both"/>
      <w:outlineLvl w:val="1"/>
    </w:pPr>
    <w:rPr>
      <w:rFonts w:ascii="黑体" w:eastAsia="黑体"/>
      <w:sz w:val="21"/>
    </w:rPr>
  </w:style>
  <w:style w:type="paragraph" w:customStyle="1" w:styleId="a">
    <w:name w:val="注×：（正文）"/>
    <w:qFormat/>
    <w:pPr>
      <w:numPr>
        <w:numId w:val="5"/>
      </w:numPr>
      <w:jc w:val="both"/>
    </w:pPr>
    <w:rPr>
      <w:rFonts w:ascii="宋体"/>
      <w:sz w:val="18"/>
      <w:szCs w:val="18"/>
    </w:rPr>
  </w:style>
  <w:style w:type="paragraph" w:customStyle="1" w:styleId="afe">
    <w:name w:val="五级条标题"/>
    <w:basedOn w:val="afd"/>
    <w:next w:val="ac"/>
    <w:qFormat/>
    <w:pPr>
      <w:outlineLvl w:val="6"/>
    </w:pPr>
  </w:style>
  <w:style w:type="paragraph" w:customStyle="1" w:styleId="a4">
    <w:name w:val="字母编号列项（一级）"/>
    <w:qFormat/>
    <w:pPr>
      <w:numPr>
        <w:numId w:val="2"/>
      </w:numPr>
      <w:jc w:val="both"/>
    </w:pPr>
    <w:rPr>
      <w:rFonts w:ascii="宋体"/>
      <w:sz w:val="21"/>
    </w:rPr>
  </w:style>
  <w:style w:type="paragraph" w:customStyle="1" w:styleId="aff">
    <w:name w:val="附录一级无"/>
    <w:basedOn w:val="aff0"/>
    <w:qFormat/>
    <w:pPr>
      <w:spacing w:beforeLines="0"/>
    </w:pPr>
    <w:rPr>
      <w:rFonts w:ascii="宋体" w:eastAsia="宋体"/>
      <w:szCs w:val="21"/>
    </w:rPr>
  </w:style>
  <w:style w:type="paragraph" w:customStyle="1" w:styleId="aff0">
    <w:name w:val="附录一级条标题"/>
    <w:basedOn w:val="aa"/>
    <w:next w:val="af9"/>
    <w:qFormat/>
    <w:pPr>
      <w:autoSpaceDN w:val="0"/>
      <w:spacing w:beforeLines="50" w:afterLines="50"/>
      <w:outlineLvl w:val="2"/>
    </w:pPr>
  </w:style>
  <w:style w:type="paragraph" w:customStyle="1" w:styleId="aa">
    <w:name w:val="附录章标题"/>
    <w:next w:val="af9"/>
    <w:qFormat/>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1">
    <w:name w:val="附录三级条标题"/>
    <w:basedOn w:val="ab"/>
    <w:next w:val="af9"/>
    <w:qFormat/>
    <w:pPr>
      <w:outlineLvl w:val="4"/>
    </w:pPr>
  </w:style>
  <w:style w:type="paragraph" w:customStyle="1" w:styleId="ab">
    <w:name w:val="附录二级条标题"/>
    <w:basedOn w:val="ac"/>
    <w:next w:val="af9"/>
    <w:qFormat/>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f2">
    <w:name w:val="附录五级条标题"/>
    <w:basedOn w:val="aff3"/>
    <w:next w:val="af9"/>
    <w:qFormat/>
    <w:pPr>
      <w:outlineLvl w:val="6"/>
    </w:pPr>
  </w:style>
  <w:style w:type="paragraph" w:customStyle="1" w:styleId="aff3">
    <w:name w:val="附录四级条标题"/>
    <w:basedOn w:val="aff1"/>
    <w:next w:val="af9"/>
    <w:qFormat/>
    <w:pPr>
      <w:outlineLvl w:val="5"/>
    </w:pPr>
  </w:style>
  <w:style w:type="paragraph" w:customStyle="1" w:styleId="aff4">
    <w:name w:val="附录二级无"/>
    <w:basedOn w:val="ab"/>
    <w:qFormat/>
    <w:pPr>
      <w:tabs>
        <w:tab w:val="clear" w:pos="360"/>
      </w:tabs>
      <w:spacing w:beforeLines="0"/>
    </w:pPr>
    <w:rPr>
      <w:rFonts w:ascii="宋体" w:eastAsia="宋体"/>
      <w:szCs w:val="21"/>
    </w:rPr>
  </w:style>
  <w:style w:type="paragraph" w:customStyle="1" w:styleId="aff5">
    <w:name w:val="附录四级无"/>
    <w:basedOn w:val="aff3"/>
    <w:qFormat/>
    <w:pPr>
      <w:spacing w:beforeLines="0"/>
    </w:pPr>
    <w:rPr>
      <w:rFonts w:ascii="宋体" w:eastAsia="宋体"/>
      <w:szCs w:val="21"/>
    </w:rPr>
  </w:style>
  <w:style w:type="paragraph" w:customStyle="1" w:styleId="2">
    <w:name w:val="列出段落2"/>
    <w:basedOn w:val="ac"/>
    <w:uiPriority w:val="34"/>
    <w:qFormat/>
    <w:pPr>
      <w:ind w:firstLineChars="200" w:firstLine="420"/>
    </w:pPr>
  </w:style>
  <w:style w:type="paragraph" w:customStyle="1" w:styleId="aff6">
    <w:name w:val="二级无"/>
    <w:basedOn w:val="afb"/>
    <w:qFormat/>
    <w:pPr>
      <w:numPr>
        <w:numId w:val="0"/>
      </w:numPr>
      <w:ind w:left="2942" w:hanging="420"/>
    </w:pPr>
    <w:rPr>
      <w:rFonts w:ascii="宋体" w:eastAsia="宋体"/>
    </w:rPr>
  </w:style>
  <w:style w:type="paragraph" w:customStyle="1" w:styleId="a2">
    <w:name w:val="附录图标号"/>
    <w:basedOn w:val="ac"/>
    <w:qFormat/>
    <w:pPr>
      <w:keepNext/>
      <w:pageBreakBefore/>
      <w:widowControl/>
      <w:numPr>
        <w:numId w:val="6"/>
      </w:numPr>
      <w:spacing w:line="14" w:lineRule="exact"/>
      <w:ind w:left="0" w:firstLine="363"/>
      <w:jc w:val="center"/>
      <w:outlineLvl w:val="0"/>
    </w:pPr>
    <w:rPr>
      <w:color w:val="FFFFFF"/>
      <w:szCs w:val="24"/>
    </w:rPr>
  </w:style>
  <w:style w:type="paragraph" w:customStyle="1" w:styleId="3">
    <w:name w:val="列出段落3"/>
    <w:basedOn w:val="ac"/>
    <w:uiPriority w:val="99"/>
    <w:qFormat/>
    <w:pPr>
      <w:ind w:firstLineChars="200" w:firstLine="420"/>
    </w:pPr>
  </w:style>
  <w:style w:type="paragraph" w:customStyle="1" w:styleId="a3">
    <w:name w:val="附录图标题"/>
    <w:basedOn w:val="ac"/>
    <w:next w:val="af9"/>
    <w:qFormat/>
    <w:pPr>
      <w:numPr>
        <w:ilvl w:val="1"/>
        <w:numId w:val="6"/>
      </w:numPr>
      <w:tabs>
        <w:tab w:val="left" w:pos="363"/>
      </w:tabs>
      <w:spacing w:beforeLines="50" w:afterLines="50"/>
      <w:ind w:left="0" w:firstLine="0"/>
      <w:jc w:val="center"/>
    </w:pPr>
    <w:rPr>
      <w:rFonts w:ascii="黑体" w:eastAsia="黑体"/>
      <w:szCs w:val="21"/>
    </w:rPr>
  </w:style>
  <w:style w:type="paragraph" w:customStyle="1" w:styleId="aff7">
    <w:name w:val="目次、标准名称标题"/>
    <w:basedOn w:val="ac"/>
    <w:next w:val="af9"/>
    <w:qFormat/>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0">
    <w:name w:val="批注文字 Char"/>
    <w:link w:val="af1"/>
    <w:uiPriority w:val="99"/>
    <w:rPr>
      <w:rFonts w:ascii="Calibri" w:eastAsia="宋体" w:hAnsi="Calibri" w:cs="Times New Roman"/>
      <w:kern w:val="2"/>
      <w:sz w:val="21"/>
      <w:szCs w:val="22"/>
    </w:rPr>
  </w:style>
  <w:style w:type="character" w:customStyle="1" w:styleId="Char2">
    <w:name w:val="正文文本缩进 Char"/>
    <w:link w:val="af3"/>
    <w:rPr>
      <w:rFonts w:ascii="宋体" w:hAnsi="宋体"/>
      <w:kern w:val="2"/>
      <w:sz w:val="24"/>
    </w:rPr>
  </w:style>
  <w:style w:type="character" w:customStyle="1" w:styleId="CharChar">
    <w:name w:val="段 Char Char"/>
    <w:link w:val="af9"/>
    <w:qFormat/>
    <w:rPr>
      <w:rFonts w:ascii="宋体"/>
      <w:sz w:val="21"/>
      <w:lang w:val="en-US" w:eastAsia="zh-CN" w:bidi="ar-SA"/>
    </w:rPr>
  </w:style>
  <w:style w:type="character" w:customStyle="1" w:styleId="Char1">
    <w:name w:val="文档结构图 Char"/>
    <w:link w:val="af2"/>
    <w:uiPriority w:val="99"/>
    <w:rPr>
      <w:rFonts w:ascii="宋体"/>
      <w:kern w:val="2"/>
      <w:sz w:val="18"/>
      <w:szCs w:val="18"/>
    </w:rPr>
  </w:style>
  <w:style w:type="character" w:customStyle="1" w:styleId="Char">
    <w:name w:val="批注主题 Char"/>
    <w:link w:val="af0"/>
    <w:uiPriority w:val="99"/>
    <w:rPr>
      <w:rFonts w:ascii="Calibri" w:eastAsia="宋体" w:hAnsi="Calibri" w:cs="Times New Roman"/>
      <w:b/>
      <w:bCs/>
      <w:kern w:val="2"/>
      <w:sz w:val="21"/>
      <w:szCs w:val="22"/>
    </w:rPr>
  </w:style>
  <w:style w:type="character" w:customStyle="1" w:styleId="Char3">
    <w:name w:val="批注框文本 Char"/>
    <w:link w:val="af4"/>
    <w:uiPriority w:val="99"/>
    <w:rPr>
      <w:kern w:val="2"/>
      <w:sz w:val="18"/>
      <w:szCs w:val="18"/>
    </w:rPr>
  </w:style>
  <w:style w:type="character" w:customStyle="1" w:styleId="1Char">
    <w:name w:val="标题 1 Char"/>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1282</Words>
  <Characters>7313</Characters>
  <Application>Microsoft Office Word</Application>
  <DocSecurity>0</DocSecurity>
  <Lines>60</Lines>
  <Paragraphs>17</Paragraphs>
  <ScaleCrop>false</ScaleCrop>
  <Company>Hewlett-Packard Company</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卫生标准审查管理规定</dc:title>
  <dc:creator>mocd</dc:creator>
  <cp:lastModifiedBy>USER</cp:lastModifiedBy>
  <cp:revision>2</cp:revision>
  <cp:lastPrinted>2018-05-23T04:49:00Z</cp:lastPrinted>
  <dcterms:created xsi:type="dcterms:W3CDTF">2018-06-04T03:07:00Z</dcterms:created>
  <dcterms:modified xsi:type="dcterms:W3CDTF">2018-06-04T03:07:00Z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