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《</w:t>
      </w:r>
      <w:r>
        <w:rPr>
          <w:rFonts w:hint="eastAsia" w:ascii="宋体" w:hAnsi="宋体"/>
          <w:b/>
          <w:sz w:val="28"/>
          <w:lang w:val="en-US" w:eastAsia="zh-CN"/>
        </w:rPr>
        <w:t>港口LNG装载机安全使用规范</w:t>
      </w:r>
      <w:bookmarkStart w:id="0" w:name="_GoBack"/>
      <w:bookmarkEnd w:id="0"/>
      <w:r>
        <w:rPr>
          <w:rFonts w:hint="eastAsia" w:ascii="宋体" w:hAnsi="宋体"/>
          <w:b/>
          <w:sz w:val="28"/>
        </w:rPr>
        <w:t>》(征求意见稿)</w:t>
      </w:r>
    </w:p>
    <w:p>
      <w:pPr>
        <w:spacing w:afterLines="50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回函意见表</w:t>
      </w:r>
    </w:p>
    <w:p>
      <w:pPr>
        <w:ind w:firstLine="180" w:firstLineChars="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ind w:firstLine="180" w:firstLineChars="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提出意见单位：                         委员或联系人：   电话：         传真：         盖公章：</w:t>
      </w:r>
    </w:p>
    <w:tbl>
      <w:tblPr>
        <w:tblStyle w:val="5"/>
        <w:tblW w:w="14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3960"/>
        <w:gridCol w:w="4228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标准的章、条编号</w:t>
            </w:r>
          </w:p>
        </w:tc>
        <w:tc>
          <w:tcPr>
            <w:tcW w:w="3960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意见内容</w:t>
            </w:r>
          </w:p>
        </w:tc>
        <w:tc>
          <w:tcPr>
            <w:tcW w:w="4228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所提意见的理由和依据</w:t>
            </w:r>
          </w:p>
        </w:tc>
        <w:tc>
          <w:tcPr>
            <w:tcW w:w="2520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3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9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3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9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3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9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3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9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3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9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3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9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34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96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2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righ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08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340" w:type="dxa"/>
            <w:tcBorders>
              <w:bottom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3960" w:type="dxa"/>
            <w:tcBorders>
              <w:bottom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4228" w:type="dxa"/>
            <w:tcBorders>
              <w:bottom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b/>
        </w:rPr>
        <w:t>注</w:t>
      </w:r>
      <w:r>
        <w:rPr>
          <w:rFonts w:hint="eastAsia" w:ascii="宋体" w:hAnsi="宋体"/>
        </w:rPr>
        <w:t>：篇幅不够可另加附页。</w:t>
      </w:r>
    </w:p>
    <w:sectPr>
      <w:pgSz w:w="16838" w:h="11906" w:orient="landscape"/>
      <w:pgMar w:top="1276" w:right="1440" w:bottom="1135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7E2F"/>
    <w:rsid w:val="00086D7D"/>
    <w:rsid w:val="000C5C2F"/>
    <w:rsid w:val="00172A27"/>
    <w:rsid w:val="001D0BB4"/>
    <w:rsid w:val="00246C27"/>
    <w:rsid w:val="007501C9"/>
    <w:rsid w:val="00780BEC"/>
    <w:rsid w:val="0082359D"/>
    <w:rsid w:val="009B4A30"/>
    <w:rsid w:val="009F02EC"/>
    <w:rsid w:val="00AF33B8"/>
    <w:rsid w:val="00BA20C1"/>
    <w:rsid w:val="00C609A0"/>
    <w:rsid w:val="00E81EA1"/>
    <w:rsid w:val="00F0129B"/>
    <w:rsid w:val="66AD61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7">
    <w:name w:val="apple-converted-space"/>
    <w:basedOn w:val="4"/>
    <w:uiPriority w:val="0"/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样式 二级条标题 + (中文) 宋体 Char Char"/>
    <w:basedOn w:val="10"/>
    <w:link w:val="15"/>
    <w:uiPriority w:val="0"/>
    <w:rPr>
      <w:rFonts w:ascii="黑体" w:hAnsi="Times New Roman" w:eastAsia="黑体"/>
    </w:rPr>
  </w:style>
  <w:style w:type="character" w:customStyle="1" w:styleId="10">
    <w:name w:val="二级条标题 Char Char"/>
    <w:basedOn w:val="11"/>
    <w:link w:val="14"/>
    <w:uiPriority w:val="0"/>
    <w:rPr>
      <w:rFonts w:ascii="宋体" w:hAnsi="宋体"/>
    </w:rPr>
  </w:style>
  <w:style w:type="character" w:customStyle="1" w:styleId="11">
    <w:name w:val="一级条标题 Char Char"/>
    <w:basedOn w:val="4"/>
    <w:link w:val="12"/>
    <w:qFormat/>
    <w:uiPriority w:val="0"/>
    <w:rPr>
      <w:rFonts w:ascii="黑体" w:eastAsia="黑体"/>
      <w:sz w:val="21"/>
      <w:szCs w:val="21"/>
    </w:rPr>
  </w:style>
  <w:style w:type="paragraph" w:customStyle="1" w:styleId="12">
    <w:name w:val="一级条标题"/>
    <w:next w:val="13"/>
    <w:link w:val="11"/>
    <w:qFormat/>
    <w:uiPriority w:val="0"/>
    <w:pPr>
      <w:spacing w:beforeLines="50" w:afterLines="50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4">
    <w:name w:val="二级条标题"/>
    <w:basedOn w:val="12"/>
    <w:next w:val="13"/>
    <w:link w:val="10"/>
    <w:qFormat/>
    <w:uiPriority w:val="0"/>
    <w:pPr>
      <w:spacing w:beforeLines="0" w:afterLines="0"/>
      <w:ind w:left="850"/>
      <w:outlineLvl w:val="3"/>
    </w:pPr>
    <w:rPr>
      <w:rFonts w:ascii="宋体" w:hAnsi="宋体" w:eastAsia="宋体"/>
    </w:rPr>
  </w:style>
  <w:style w:type="paragraph" w:customStyle="1" w:styleId="15">
    <w:name w:val="样式 二级条标题 + (中文) 宋体"/>
    <w:link w:val="9"/>
    <w:uiPriority w:val="0"/>
    <w:rPr>
      <w:rFonts w:ascii="黑体" w:hAnsi="Times New Roman" w:eastAsia="黑体" w:cs="Times New Roman"/>
      <w:lang w:val="en-US" w:eastAsia="zh-CN" w:bidi="ar-SA"/>
    </w:rPr>
  </w:style>
  <w:style w:type="paragraph" w:customStyle="1" w:styleId="16">
    <w:name w:val="四级无"/>
    <w:qFormat/>
    <w:uiPriority w:val="0"/>
    <w:rPr>
      <w:rFonts w:ascii="宋体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wang</Company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2015-12-01T06:17:00Z</dcterms:created>
  <dc:creator>贺桂香</dc:creator>
  <cp:lastModifiedBy>nannan</cp:lastModifiedBy>
  <dcterms:modified xsi:type="dcterms:W3CDTF">2016-12-05T00:47:27Z</dcterms:modified>
  <dc:title>交通运输部标准《港口螺旋式连续卸船机》(征求意见稿)返回意见表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