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F9" w:rsidRPr="00AC3615" w:rsidRDefault="00AC3615" w:rsidP="00AC3615">
      <w:pPr>
        <w:widowControl/>
        <w:spacing w:line="360" w:lineRule="auto"/>
        <w:rPr>
          <w:rFonts w:ascii="仿宋" w:hAnsi="仿宋" w:cs="仿宋"/>
          <w:bCs/>
          <w:color w:val="000000" w:themeColor="text1"/>
          <w:szCs w:val="32"/>
        </w:rPr>
      </w:pPr>
      <w:r w:rsidRPr="00AC3615">
        <w:rPr>
          <w:rFonts w:ascii="仿宋" w:hAnsi="仿宋" w:cs="仿宋" w:hint="eastAsia"/>
          <w:bCs/>
          <w:color w:val="000000" w:themeColor="text1"/>
          <w:szCs w:val="32"/>
        </w:rPr>
        <w:t>附件</w:t>
      </w:r>
    </w:p>
    <w:p w:rsidR="006438F9" w:rsidRDefault="006438F9" w:rsidP="005C184E">
      <w:pPr>
        <w:spacing w:beforeLines="50" w:afterLines="50" w:line="360" w:lineRule="auto"/>
        <w:jc w:val="center"/>
        <w:rPr>
          <w:rFonts w:ascii="黑体" w:eastAsia="黑体" w:hAnsi="黑体"/>
          <w:bCs/>
          <w:sz w:val="44"/>
          <w:szCs w:val="44"/>
        </w:rPr>
      </w:pPr>
    </w:p>
    <w:p w:rsidR="006438F9" w:rsidRDefault="006438F9" w:rsidP="005C184E">
      <w:pPr>
        <w:spacing w:beforeLines="50" w:afterLines="50" w:line="360" w:lineRule="auto"/>
        <w:rPr>
          <w:rFonts w:ascii="黑体" w:eastAsia="黑体" w:hAnsi="黑体"/>
          <w:bCs/>
          <w:sz w:val="44"/>
          <w:szCs w:val="44"/>
        </w:rPr>
      </w:pPr>
    </w:p>
    <w:p w:rsidR="006438F9" w:rsidRDefault="003C21A9" w:rsidP="005C184E">
      <w:pPr>
        <w:spacing w:beforeLines="50" w:afterLines="50" w:line="360" w:lineRule="auto"/>
        <w:jc w:val="center"/>
        <w:rPr>
          <w:rFonts w:ascii="仿宋" w:hAnsi="仿宋" w:cs="仿宋"/>
          <w:bCs/>
          <w:szCs w:val="32"/>
        </w:rPr>
      </w:pPr>
      <w:r>
        <w:rPr>
          <w:rFonts w:ascii="黑体" w:eastAsia="黑体" w:hAnsi="黑体" w:hint="eastAsia"/>
          <w:bCs/>
          <w:sz w:val="44"/>
          <w:szCs w:val="44"/>
        </w:rPr>
        <w:t>关于打造公路水运品质工程的指导意见</w:t>
      </w:r>
    </w:p>
    <w:p w:rsidR="006438F9" w:rsidRPr="00AC3615" w:rsidRDefault="00AC3615" w:rsidP="00AC3615">
      <w:pPr>
        <w:widowControl/>
        <w:spacing w:line="360" w:lineRule="auto"/>
        <w:ind w:firstLine="640"/>
        <w:jc w:val="center"/>
        <w:rPr>
          <w:rFonts w:ascii="仿宋" w:hAnsi="仿宋" w:cs="仿宋"/>
          <w:b/>
          <w:bCs/>
          <w:szCs w:val="32"/>
        </w:rPr>
      </w:pPr>
      <w:bookmarkStart w:id="0" w:name="_GoBack"/>
      <w:bookmarkEnd w:id="0"/>
      <w:r w:rsidRPr="00AC3615">
        <w:rPr>
          <w:rFonts w:ascii="仿宋" w:hAnsi="仿宋" w:cs="仿宋" w:hint="eastAsia"/>
          <w:b/>
          <w:bCs/>
          <w:szCs w:val="32"/>
        </w:rPr>
        <w:t>（征求意见稿）</w:t>
      </w:r>
    </w:p>
    <w:p w:rsidR="00AC3615" w:rsidRDefault="00AC3615">
      <w:pPr>
        <w:widowControl/>
        <w:spacing w:line="360" w:lineRule="auto"/>
        <w:ind w:firstLine="640"/>
        <w:rPr>
          <w:rFonts w:ascii="仿宋" w:hAnsi="仿宋" w:cs="仿宋"/>
          <w:bCs/>
          <w:szCs w:val="32"/>
        </w:rPr>
      </w:pPr>
    </w:p>
    <w:p w:rsidR="006438F9" w:rsidRDefault="003C21A9">
      <w:pPr>
        <w:widowControl/>
        <w:spacing w:line="360" w:lineRule="auto"/>
        <w:ind w:firstLine="640"/>
        <w:rPr>
          <w:rFonts w:ascii="仿宋" w:hAnsi="仿宋" w:cs="仿宋"/>
          <w:bCs/>
          <w:szCs w:val="32"/>
        </w:rPr>
      </w:pPr>
      <w:r>
        <w:rPr>
          <w:rFonts w:ascii="仿宋" w:hAnsi="仿宋" w:cs="仿宋" w:hint="eastAsia"/>
          <w:bCs/>
          <w:szCs w:val="32"/>
        </w:rPr>
        <w:t>为贯彻落实《国家质量发展纲要（2010-2020）》，推进公路水运品质工程建设，提升公路水运工程质量，为人民群众安全便利出行和社会物资高效畅通运输提供更加更靠的保障。现提出如下意见。</w:t>
      </w:r>
    </w:p>
    <w:p w:rsidR="006438F9" w:rsidRDefault="003C21A9" w:rsidP="005C184E">
      <w:pPr>
        <w:spacing w:beforeLines="50" w:afterLines="50" w:line="360" w:lineRule="auto"/>
        <w:rPr>
          <w:rFonts w:ascii="仿宋" w:hAnsi="仿宋" w:cs="仿宋"/>
          <w:bCs/>
          <w:color w:val="0000FF"/>
          <w:szCs w:val="32"/>
        </w:rPr>
      </w:pPr>
      <w:r>
        <w:rPr>
          <w:rFonts w:ascii="黑体" w:eastAsia="黑体" w:hAnsi="黑体" w:hint="eastAsia"/>
          <w:bCs/>
          <w:szCs w:val="32"/>
        </w:rPr>
        <w:t xml:space="preserve">    一、深刻认识打造品质工程的意义和内涵</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Cs/>
          <w:szCs w:val="32"/>
        </w:rPr>
        <w:t>打造品质工程是公路水运建设贯彻落实五大发展理念和建设“四个交通”的重要载体，是深化交通基础设施供给</w:t>
      </w:r>
      <w:proofErr w:type="gramStart"/>
      <w:r>
        <w:rPr>
          <w:rFonts w:ascii="仿宋" w:hAnsi="仿宋" w:cs="仿宋" w:hint="eastAsia"/>
          <w:bCs/>
          <w:szCs w:val="32"/>
        </w:rPr>
        <w:t>侧改革</w:t>
      </w:r>
      <w:proofErr w:type="gramEnd"/>
      <w:r>
        <w:rPr>
          <w:rFonts w:ascii="仿宋" w:hAnsi="仿宋" w:cs="仿宋" w:hint="eastAsia"/>
          <w:bCs/>
          <w:szCs w:val="32"/>
        </w:rPr>
        <w:t>的重要举措，是今后一个时期推动工程质量安全水平全面提升的有效途径，是推进现代工程管理和技术创新升级的不竭动力，对推动我国交通基础设施建设向强国迈进具有重要意义。</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Cs/>
          <w:szCs w:val="32"/>
        </w:rPr>
        <w:t>品质工程是公路水运工程质量</w:t>
      </w:r>
      <w:proofErr w:type="gramStart"/>
      <w:r>
        <w:rPr>
          <w:rFonts w:ascii="仿宋" w:hAnsi="仿宋" w:cs="仿宋" w:hint="eastAsia"/>
          <w:bCs/>
          <w:szCs w:val="32"/>
        </w:rPr>
        <w:t>安全发展</w:t>
      </w:r>
      <w:proofErr w:type="gramEnd"/>
      <w:r>
        <w:rPr>
          <w:rFonts w:ascii="仿宋" w:hAnsi="仿宋" w:cs="仿宋" w:hint="eastAsia"/>
          <w:bCs/>
          <w:szCs w:val="32"/>
        </w:rPr>
        <w:t>新理念，更加注重工程内在质地和外在品位的有机统一，努力实现优质耐久、安全舒适、经济环保、社会满意的建设目标。其内在要求体</w:t>
      </w:r>
      <w:r>
        <w:rPr>
          <w:rFonts w:ascii="仿宋" w:hAnsi="仿宋" w:cs="仿宋" w:hint="eastAsia"/>
          <w:bCs/>
          <w:szCs w:val="32"/>
        </w:rPr>
        <w:lastRenderedPageBreak/>
        <w:t>现以下六个方面：</w:t>
      </w:r>
    </w:p>
    <w:p w:rsidR="006438F9" w:rsidRDefault="003C21A9" w:rsidP="005C184E">
      <w:pPr>
        <w:spacing w:beforeLines="50" w:afterLines="50" w:line="360" w:lineRule="auto"/>
        <w:ind w:firstLine="642"/>
        <w:rPr>
          <w:rFonts w:ascii="仿宋" w:hAnsi="仿宋" w:cs="仿宋"/>
          <w:bCs/>
          <w:szCs w:val="32"/>
        </w:rPr>
      </w:pPr>
      <w:r>
        <w:rPr>
          <w:rFonts w:ascii="仿宋" w:hAnsi="仿宋" w:cs="仿宋" w:hint="eastAsia"/>
          <w:b/>
          <w:szCs w:val="32"/>
        </w:rPr>
        <w:t>建设</w:t>
      </w:r>
      <w:proofErr w:type="gramStart"/>
      <w:r>
        <w:rPr>
          <w:rFonts w:ascii="仿宋" w:hAnsi="仿宋" w:cs="仿宋" w:hint="eastAsia"/>
          <w:b/>
          <w:szCs w:val="32"/>
        </w:rPr>
        <w:t>践行</w:t>
      </w:r>
      <w:proofErr w:type="gramEnd"/>
      <w:r>
        <w:rPr>
          <w:rFonts w:ascii="仿宋" w:hAnsi="仿宋" w:cs="仿宋" w:hint="eastAsia"/>
          <w:b/>
          <w:szCs w:val="32"/>
        </w:rPr>
        <w:t>新理念，</w:t>
      </w:r>
      <w:r>
        <w:rPr>
          <w:rFonts w:ascii="仿宋" w:hAnsi="仿宋" w:cs="仿宋" w:hint="eastAsia"/>
          <w:bCs/>
          <w:szCs w:val="32"/>
        </w:rPr>
        <w:t>是指工程建设贯彻落实五大发展理念和以人为本、本质安全、全寿命周期管理等“四个理念”。</w:t>
      </w:r>
    </w:p>
    <w:p w:rsidR="006438F9" w:rsidRDefault="003C21A9" w:rsidP="005C184E">
      <w:pPr>
        <w:spacing w:beforeLines="50" w:afterLines="50" w:line="360" w:lineRule="auto"/>
        <w:ind w:firstLine="642"/>
        <w:rPr>
          <w:rFonts w:ascii="仿宋" w:hAnsi="仿宋" w:cs="仿宋"/>
          <w:bCs/>
          <w:szCs w:val="32"/>
        </w:rPr>
      </w:pPr>
      <w:r>
        <w:rPr>
          <w:rFonts w:ascii="仿宋" w:hAnsi="仿宋" w:cs="仿宋" w:hint="eastAsia"/>
          <w:b/>
          <w:szCs w:val="32"/>
        </w:rPr>
        <w:t>管理采取新举措</w:t>
      </w:r>
      <w:r>
        <w:rPr>
          <w:rFonts w:ascii="仿宋" w:hAnsi="仿宋" w:cs="仿宋" w:hint="eastAsia"/>
          <w:bCs/>
          <w:szCs w:val="32"/>
        </w:rPr>
        <w:t>，是指以精益建造为目标，突出责任落实和诚信塑造，深入推进人本化、专业化、标准化、信息化、精细化等“五化管理”。</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szCs w:val="32"/>
        </w:rPr>
        <w:t>技术得到新提升，</w:t>
      </w:r>
      <w:r>
        <w:rPr>
          <w:rFonts w:ascii="仿宋" w:hAnsi="仿宋" w:cs="仿宋" w:hint="eastAsia"/>
          <w:bCs/>
          <w:szCs w:val="32"/>
        </w:rPr>
        <w:t>是指积极开展科技创新，加快淘汰落后技术，在推广先进适用的新技术、新工艺、新材料、新装备和探索建立新标准等方面实现“五个提升”。</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szCs w:val="32"/>
        </w:rPr>
        <w:t>质量达到新水平，</w:t>
      </w:r>
      <w:r>
        <w:rPr>
          <w:rFonts w:ascii="仿宋" w:hAnsi="仿宋" w:cs="仿宋" w:hint="eastAsia"/>
          <w:bCs/>
          <w:szCs w:val="32"/>
        </w:rPr>
        <w:t>是指坚持工程建设与运营维护相协调、工程与自然人文相和谐，有效保障工程耐久性，全面提升工程实体质量、功能质量、外观质量、服务质量等“四个质量”。</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szCs w:val="32"/>
        </w:rPr>
        <w:t>安全实现新保障，</w:t>
      </w:r>
      <w:r>
        <w:rPr>
          <w:rFonts w:ascii="仿宋" w:hAnsi="仿宋" w:cs="仿宋" w:hint="eastAsia"/>
          <w:bCs/>
          <w:szCs w:val="32"/>
        </w:rPr>
        <w:t>是指立足提升工程本质安全，有效保障施工安全、结构安全、使用安全等“三个安全”。</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szCs w:val="32"/>
        </w:rPr>
        <w:t>环保取得新成效，</w:t>
      </w:r>
      <w:r>
        <w:rPr>
          <w:rFonts w:ascii="仿宋" w:hAnsi="仿宋" w:cs="仿宋" w:hint="eastAsia"/>
          <w:bCs/>
          <w:szCs w:val="32"/>
        </w:rPr>
        <w:t>是指坚持环境友好和可持续发展，全面推进工程建设在生态环保、资源节约、节能减排等方面取得“三个成效”。</w:t>
      </w:r>
    </w:p>
    <w:p w:rsidR="006438F9" w:rsidRDefault="003C21A9" w:rsidP="005C184E">
      <w:pPr>
        <w:spacing w:beforeLines="50" w:afterLines="50" w:line="360" w:lineRule="auto"/>
        <w:rPr>
          <w:rFonts w:ascii="仿宋" w:hAnsi="仿宋" w:cs="仿宋"/>
          <w:bCs/>
          <w:szCs w:val="32"/>
        </w:rPr>
      </w:pPr>
      <w:r>
        <w:rPr>
          <w:rFonts w:ascii="仿宋" w:hAnsi="仿宋" w:cs="仿宋" w:hint="eastAsia"/>
          <w:bCs/>
          <w:szCs w:val="32"/>
        </w:rPr>
        <w:t xml:space="preserve">    </w:t>
      </w:r>
      <w:r>
        <w:rPr>
          <w:rFonts w:ascii="黑体" w:eastAsia="黑体" w:hAnsi="黑体" w:hint="eastAsia"/>
          <w:bCs/>
          <w:szCs w:val="32"/>
        </w:rPr>
        <w:t>二、总体要求</w:t>
      </w:r>
    </w:p>
    <w:p w:rsidR="006438F9" w:rsidRDefault="003C21A9" w:rsidP="005C184E">
      <w:pPr>
        <w:spacing w:beforeLines="50" w:afterLines="50" w:line="360" w:lineRule="auto"/>
        <w:rPr>
          <w:rFonts w:ascii="楷体" w:eastAsia="楷体" w:hAnsi="楷体" w:cs="楷体"/>
          <w:b/>
          <w:szCs w:val="32"/>
        </w:rPr>
      </w:pPr>
      <w:r>
        <w:rPr>
          <w:rFonts w:ascii="仿宋" w:hAnsi="仿宋" w:cs="仿宋" w:hint="eastAsia"/>
          <w:b/>
          <w:szCs w:val="32"/>
        </w:rPr>
        <w:t xml:space="preserve">   </w:t>
      </w:r>
      <w:r>
        <w:rPr>
          <w:rFonts w:ascii="楷体" w:eastAsia="楷体" w:hAnsi="楷体" w:cs="楷体" w:hint="eastAsia"/>
          <w:b/>
          <w:szCs w:val="32"/>
        </w:rPr>
        <w:t>（一）指导思想。</w:t>
      </w:r>
    </w:p>
    <w:p w:rsidR="006438F9" w:rsidRDefault="003C21A9" w:rsidP="005C184E">
      <w:pPr>
        <w:spacing w:beforeLines="50" w:afterLines="50" w:line="360" w:lineRule="auto"/>
        <w:ind w:firstLine="642"/>
        <w:rPr>
          <w:rFonts w:ascii="仿宋" w:hAnsi="仿宋" w:cs="仿宋"/>
          <w:bCs/>
          <w:szCs w:val="32"/>
        </w:rPr>
      </w:pPr>
      <w:r>
        <w:rPr>
          <w:rFonts w:ascii="仿宋" w:hAnsi="仿宋" w:cs="仿宋" w:hint="eastAsia"/>
          <w:bCs/>
          <w:szCs w:val="32"/>
        </w:rPr>
        <w:t>深入贯彻党的十八大和十八届三中、四中、五中全会精</w:t>
      </w:r>
      <w:r>
        <w:rPr>
          <w:rFonts w:ascii="仿宋" w:hAnsi="仿宋" w:cs="仿宋" w:hint="eastAsia"/>
          <w:bCs/>
          <w:szCs w:val="32"/>
        </w:rPr>
        <w:lastRenderedPageBreak/>
        <w:t>神，</w:t>
      </w:r>
      <w:proofErr w:type="gramStart"/>
      <w:r>
        <w:rPr>
          <w:rFonts w:ascii="仿宋" w:hAnsi="仿宋" w:cs="仿宋" w:hint="eastAsia"/>
          <w:bCs/>
          <w:szCs w:val="32"/>
        </w:rPr>
        <w:t>践行</w:t>
      </w:r>
      <w:proofErr w:type="gramEnd"/>
      <w:r>
        <w:rPr>
          <w:rFonts w:ascii="仿宋" w:hAnsi="仿宋" w:cs="仿宋" w:hint="eastAsia"/>
          <w:bCs/>
          <w:szCs w:val="32"/>
        </w:rPr>
        <w:t>创新、协调、绿色、开放、共享五大发展理念，落实“四个交通”发展要求，以深化现代工程管理为主线，以创新为动力，全面提升公路水运工程基础设施的质量安全和运维服务水平，推动公路水运工程建设发展转型升级，为建设人民满意交通奠定坚实基础。</w:t>
      </w:r>
    </w:p>
    <w:p w:rsidR="006438F9" w:rsidRDefault="003C21A9" w:rsidP="005C184E">
      <w:pPr>
        <w:spacing w:beforeLines="50" w:afterLines="50" w:line="360" w:lineRule="auto"/>
        <w:rPr>
          <w:rFonts w:ascii="仿宋" w:hAnsi="仿宋" w:cs="仿宋"/>
          <w:b/>
          <w:szCs w:val="32"/>
        </w:rPr>
      </w:pPr>
      <w:r>
        <w:rPr>
          <w:rFonts w:ascii="仿宋" w:hAnsi="仿宋" w:cs="仿宋" w:hint="eastAsia"/>
          <w:bCs/>
          <w:szCs w:val="32"/>
        </w:rPr>
        <w:t xml:space="preserve">   </w:t>
      </w:r>
      <w:r>
        <w:rPr>
          <w:rFonts w:ascii="楷体" w:eastAsia="楷体" w:hAnsi="楷体" w:cs="楷体" w:hint="eastAsia"/>
          <w:b/>
          <w:szCs w:val="32"/>
        </w:rPr>
        <w:t>（二）基本原则。</w:t>
      </w:r>
    </w:p>
    <w:p w:rsidR="006438F9" w:rsidRDefault="003C21A9" w:rsidP="005C184E">
      <w:pPr>
        <w:spacing w:beforeLines="50" w:afterLines="50" w:line="360" w:lineRule="auto"/>
        <w:ind w:firstLine="642"/>
        <w:rPr>
          <w:rFonts w:ascii="仿宋" w:hAnsi="仿宋" w:cs="仿宋"/>
          <w:bCs/>
          <w:szCs w:val="32"/>
        </w:rPr>
      </w:pPr>
      <w:r>
        <w:rPr>
          <w:rFonts w:ascii="仿宋" w:hAnsi="仿宋" w:cs="仿宋" w:hint="eastAsia"/>
          <w:b/>
          <w:bCs/>
          <w:szCs w:val="28"/>
        </w:rPr>
        <w:t>1.</w:t>
      </w:r>
      <w:r>
        <w:rPr>
          <w:rFonts w:ascii="仿宋" w:hAnsi="仿宋" w:cs="仿宋" w:hint="eastAsia"/>
          <w:b/>
          <w:bCs/>
          <w:szCs w:val="28"/>
          <w:lang w:val="zh-CN"/>
        </w:rPr>
        <w:t>目标导向，创新驱动。</w:t>
      </w:r>
      <w:r>
        <w:rPr>
          <w:rFonts w:ascii="仿宋_GB2312" w:eastAsia="仿宋_GB2312" w:hint="eastAsia"/>
          <w:szCs w:val="30"/>
          <w:lang w:val="zh-CN"/>
        </w:rPr>
        <w:t>把</w:t>
      </w:r>
      <w:r>
        <w:rPr>
          <w:rFonts w:ascii="仿宋_GB2312" w:eastAsia="仿宋_GB2312" w:hint="eastAsia"/>
          <w:szCs w:val="30"/>
        </w:rPr>
        <w:t>满足人民群众对</w:t>
      </w:r>
      <w:r>
        <w:rPr>
          <w:rFonts w:ascii="仿宋" w:hAnsi="仿宋" w:cs="仿宋" w:hint="eastAsia"/>
          <w:bCs/>
          <w:szCs w:val="32"/>
        </w:rPr>
        <w:t>高品质交通运输服务的</w:t>
      </w:r>
      <w:r>
        <w:rPr>
          <w:rFonts w:ascii="仿宋_GB2312" w:eastAsia="仿宋_GB2312" w:hint="eastAsia"/>
          <w:szCs w:val="30"/>
        </w:rPr>
        <w:t>需求</w:t>
      </w:r>
      <w:r>
        <w:rPr>
          <w:rFonts w:hint="eastAsia"/>
          <w:lang w:val="zh-CN"/>
        </w:rPr>
        <w:t>作为目标，</w:t>
      </w:r>
      <w:r>
        <w:rPr>
          <w:rFonts w:ascii="仿宋" w:hAnsi="仿宋" w:cs="仿宋" w:hint="eastAsia"/>
          <w:bCs/>
          <w:szCs w:val="32"/>
        </w:rPr>
        <w:t>着力加强工程建设的理念创新、管理创新、技术创新，为打造品质工程注入动力。</w:t>
      </w:r>
    </w:p>
    <w:p w:rsidR="006438F9" w:rsidRDefault="003C21A9">
      <w:pPr>
        <w:numPr>
          <w:ilvl w:val="0"/>
          <w:numId w:val="1"/>
        </w:numPr>
        <w:spacing w:line="360" w:lineRule="auto"/>
        <w:ind w:firstLine="640"/>
        <w:rPr>
          <w:szCs w:val="32"/>
        </w:rPr>
      </w:pPr>
      <w:r>
        <w:rPr>
          <w:rFonts w:ascii="仿宋" w:hAnsi="仿宋" w:cs="仿宋" w:hint="eastAsia"/>
          <w:b/>
          <w:szCs w:val="32"/>
        </w:rPr>
        <w:t>功能提升，注重效益</w:t>
      </w:r>
      <w:r>
        <w:rPr>
          <w:rFonts w:ascii="仿宋" w:hAnsi="仿宋" w:cs="仿宋" w:hint="eastAsia"/>
          <w:bCs/>
          <w:szCs w:val="32"/>
        </w:rPr>
        <w:t>。</w:t>
      </w:r>
      <w:r>
        <w:rPr>
          <w:rFonts w:ascii="仿宋" w:hAnsi="仿宋" w:cs="仿宋" w:hint="eastAsia"/>
          <w:bCs/>
          <w:szCs w:val="32"/>
          <w:lang w:val="zh-CN"/>
        </w:rPr>
        <w:t>立足功能的完善与提升，</w:t>
      </w:r>
      <w:r>
        <w:rPr>
          <w:rFonts w:ascii="仿宋" w:hAnsi="仿宋" w:cs="仿宋" w:hint="eastAsia"/>
          <w:szCs w:val="28"/>
          <w:lang w:val="zh-CN"/>
        </w:rPr>
        <w:t>运用价值工程管理技术，科学处理打造品质工程过程中建设与造价、功能与成本的关系，实现</w:t>
      </w:r>
      <w:r>
        <w:rPr>
          <w:rFonts w:hint="eastAsia"/>
          <w:szCs w:val="32"/>
        </w:rPr>
        <w:t>全寿命周期成本最优，提高工程投资效益和社会价值。</w:t>
      </w:r>
    </w:p>
    <w:p w:rsidR="006438F9" w:rsidRDefault="003C21A9" w:rsidP="005C184E">
      <w:pPr>
        <w:numPr>
          <w:ilvl w:val="0"/>
          <w:numId w:val="2"/>
        </w:numPr>
        <w:spacing w:beforeLines="50" w:afterLines="50" w:line="360" w:lineRule="auto"/>
        <w:ind w:firstLine="640"/>
        <w:rPr>
          <w:rFonts w:ascii="仿宋" w:hAnsi="仿宋" w:cs="仿宋"/>
          <w:bCs/>
          <w:szCs w:val="32"/>
        </w:rPr>
      </w:pPr>
      <w:r>
        <w:rPr>
          <w:rFonts w:ascii="仿宋" w:hAnsi="仿宋" w:cs="仿宋" w:hint="eastAsia"/>
          <w:b/>
          <w:szCs w:val="32"/>
        </w:rPr>
        <w:t>政府引导，企业创建。</w:t>
      </w:r>
      <w:r>
        <w:rPr>
          <w:rFonts w:ascii="仿宋" w:hAnsi="仿宋" w:cs="仿宋" w:hint="eastAsia"/>
          <w:bCs/>
          <w:szCs w:val="32"/>
        </w:rPr>
        <w:t>充分发挥政府政策引导作用，完善项目建设评价体系，健全激励机制，营造良好发展环境，激发参建各方创建品质工程的内生动力。</w:t>
      </w:r>
    </w:p>
    <w:p w:rsidR="006438F9" w:rsidRDefault="003C21A9" w:rsidP="005C184E">
      <w:pPr>
        <w:spacing w:beforeLines="50" w:afterLines="50" w:line="360" w:lineRule="auto"/>
        <w:ind w:firstLine="642"/>
        <w:rPr>
          <w:rFonts w:ascii="仿宋" w:hAnsi="仿宋" w:cs="仿宋"/>
          <w:bCs/>
          <w:szCs w:val="32"/>
        </w:rPr>
      </w:pPr>
      <w:r>
        <w:rPr>
          <w:rFonts w:ascii="仿宋" w:hAnsi="仿宋" w:cs="仿宋" w:hint="eastAsia"/>
          <w:b/>
          <w:szCs w:val="32"/>
        </w:rPr>
        <w:t>4.示范带动，统筹推进</w:t>
      </w:r>
      <w:r>
        <w:rPr>
          <w:rFonts w:ascii="仿宋" w:hAnsi="仿宋" w:cs="仿宋" w:hint="eastAsia"/>
          <w:bCs/>
          <w:szCs w:val="32"/>
        </w:rPr>
        <w:t>。坚持统筹规划，充分发挥示范引领带动作用，因地制宜、重点突破、分步实施，建立全面推进打造品质工程的长效机制。</w:t>
      </w:r>
    </w:p>
    <w:p w:rsidR="006438F9" w:rsidRDefault="003C21A9" w:rsidP="005C184E">
      <w:pPr>
        <w:spacing w:beforeLines="50" w:afterLines="50" w:line="360" w:lineRule="auto"/>
        <w:rPr>
          <w:rFonts w:ascii="楷体" w:eastAsia="楷体" w:hAnsi="楷体" w:cs="楷体"/>
          <w:b/>
          <w:szCs w:val="32"/>
        </w:rPr>
      </w:pPr>
      <w:r>
        <w:rPr>
          <w:rFonts w:ascii="仿宋" w:hAnsi="仿宋" w:cs="仿宋" w:hint="eastAsia"/>
          <w:b/>
          <w:szCs w:val="32"/>
        </w:rPr>
        <w:t xml:space="preserve">  </w:t>
      </w:r>
      <w:r>
        <w:rPr>
          <w:rFonts w:ascii="楷体" w:eastAsia="楷体" w:hAnsi="楷体" w:cs="楷体" w:hint="eastAsia"/>
          <w:b/>
          <w:szCs w:val="32"/>
        </w:rPr>
        <w:t xml:space="preserve"> （三）主要目标。</w:t>
      </w:r>
    </w:p>
    <w:p w:rsidR="006438F9" w:rsidRDefault="003C21A9" w:rsidP="005C184E">
      <w:pPr>
        <w:widowControl/>
        <w:spacing w:beforeLines="50" w:afterLines="50" w:line="360" w:lineRule="auto"/>
        <w:ind w:firstLineChars="200" w:firstLine="640"/>
        <w:rPr>
          <w:rFonts w:ascii="仿宋" w:hAnsi="仿宋" w:cs="仿宋"/>
          <w:kern w:val="0"/>
          <w:szCs w:val="32"/>
        </w:rPr>
      </w:pPr>
      <w:r>
        <w:rPr>
          <w:rFonts w:ascii="仿宋" w:hAnsi="仿宋" w:cs="仿宋" w:hint="eastAsia"/>
          <w:szCs w:val="28"/>
        </w:rPr>
        <w:lastRenderedPageBreak/>
        <w:t>到2020年，公路水运品质工程理念深入人心，品质工程评价体系基本建立，</w:t>
      </w:r>
      <w:r>
        <w:rPr>
          <w:rFonts w:ascii="仿宋" w:hAnsi="仿宋" w:cs="仿宋" w:hint="eastAsia"/>
          <w:kern w:val="0"/>
          <w:szCs w:val="32"/>
        </w:rPr>
        <w:t>突破一批工程建设关键技术</w:t>
      </w:r>
      <w:r>
        <w:rPr>
          <w:rFonts w:ascii="仿宋" w:hAnsi="仿宋" w:cs="仿宋" w:hint="eastAsia"/>
          <w:szCs w:val="28"/>
        </w:rPr>
        <w:t>，</w:t>
      </w:r>
      <w:r>
        <w:rPr>
          <w:rFonts w:ascii="仿宋" w:hAnsi="仿宋" w:cs="仿宋" w:hint="eastAsia"/>
          <w:kern w:val="0"/>
          <w:szCs w:val="32"/>
        </w:rPr>
        <w:t>建设一批品质工程示范项目，</w:t>
      </w:r>
      <w:r>
        <w:rPr>
          <w:rFonts w:ascii="仿宋" w:hAnsi="仿宋" w:cs="仿宋" w:hint="eastAsia"/>
          <w:szCs w:val="28"/>
        </w:rPr>
        <w:t>形成一批可复制可推广的经验，对推动公路水运工程</w:t>
      </w:r>
      <w:r>
        <w:rPr>
          <w:rFonts w:ascii="仿宋" w:hAnsi="仿宋" w:cs="仿宋" w:hint="eastAsia"/>
          <w:kern w:val="0"/>
          <w:szCs w:val="32"/>
        </w:rPr>
        <w:t>质量安全管理水平提升发挥重要作用。</w:t>
      </w:r>
    </w:p>
    <w:p w:rsidR="006438F9" w:rsidRDefault="003C21A9" w:rsidP="005C184E">
      <w:pPr>
        <w:widowControl/>
        <w:spacing w:beforeLines="50" w:afterLines="50" w:line="360" w:lineRule="auto"/>
        <w:ind w:firstLineChars="200" w:firstLine="640"/>
        <w:rPr>
          <w:rFonts w:ascii="楷体" w:eastAsia="楷体" w:hAnsi="楷体" w:cs="楷体"/>
          <w:b/>
          <w:color w:val="0000FF"/>
          <w:szCs w:val="32"/>
        </w:rPr>
      </w:pPr>
      <w:r>
        <w:rPr>
          <w:rFonts w:ascii="黑体" w:eastAsia="黑体" w:hAnsi="黑体" w:hint="eastAsia"/>
          <w:bCs/>
          <w:szCs w:val="32"/>
        </w:rPr>
        <w:t xml:space="preserve"> 三、主要措施</w:t>
      </w:r>
    </w:p>
    <w:p w:rsidR="006438F9" w:rsidRDefault="003C21A9" w:rsidP="005C184E">
      <w:pPr>
        <w:spacing w:beforeLines="50" w:afterLines="50" w:line="360" w:lineRule="auto"/>
        <w:rPr>
          <w:rFonts w:ascii="楷体" w:eastAsia="楷体" w:hAnsi="楷体" w:cs="楷体"/>
          <w:b/>
          <w:szCs w:val="32"/>
        </w:rPr>
      </w:pPr>
      <w:r>
        <w:rPr>
          <w:rFonts w:ascii="仿宋" w:hAnsi="仿宋" w:cs="仿宋" w:hint="eastAsia"/>
          <w:b/>
          <w:szCs w:val="32"/>
        </w:rPr>
        <w:t xml:space="preserve">   </w:t>
      </w:r>
      <w:r>
        <w:rPr>
          <w:rFonts w:ascii="楷体" w:eastAsia="楷体" w:hAnsi="楷体" w:cs="楷体" w:hint="eastAsia"/>
          <w:b/>
          <w:szCs w:val="32"/>
        </w:rPr>
        <w:t>（一）提升工程管理水平。</w:t>
      </w:r>
    </w:p>
    <w:p w:rsidR="006438F9" w:rsidRDefault="003C21A9" w:rsidP="005C184E">
      <w:pPr>
        <w:spacing w:beforeLines="50" w:afterLines="50" w:line="360" w:lineRule="auto"/>
        <w:rPr>
          <w:rFonts w:ascii="仿宋" w:hAnsi="仿宋"/>
          <w:szCs w:val="32"/>
        </w:rPr>
      </w:pPr>
      <w:r>
        <w:rPr>
          <w:rFonts w:ascii="仿宋" w:hAnsi="仿宋" w:cs="仿宋" w:hint="eastAsia"/>
          <w:b/>
          <w:bCs/>
        </w:rPr>
        <w:t xml:space="preserve">   1.加强工程建设管理专业化。</w:t>
      </w:r>
      <w:r>
        <w:rPr>
          <w:rFonts w:ascii="仿宋" w:hAnsi="仿宋" w:cs="仿宋" w:hint="eastAsia"/>
          <w:szCs w:val="32"/>
        </w:rPr>
        <w:t>强化建设单位专业化管理能力配备，</w:t>
      </w:r>
      <w:r>
        <w:rPr>
          <w:rFonts w:ascii="仿宋" w:hAnsi="仿宋" w:cs="仿宋" w:hint="eastAsia"/>
          <w:bCs/>
          <w:szCs w:val="32"/>
        </w:rPr>
        <w:t>推行参建单位管理人员配备标准化。</w:t>
      </w:r>
      <w:r>
        <w:rPr>
          <w:rFonts w:ascii="仿宋" w:hAnsi="仿宋" w:cs="仿宋" w:hint="eastAsia"/>
          <w:szCs w:val="32"/>
        </w:rPr>
        <w:t>鼓励实施分包专业化，大力推进设计施工</w:t>
      </w:r>
      <w:r>
        <w:rPr>
          <w:rFonts w:ascii="仿宋" w:hAnsi="仿宋" w:hint="eastAsia"/>
          <w:szCs w:val="32"/>
        </w:rPr>
        <w:t>总承包</w:t>
      </w:r>
      <w:r>
        <w:rPr>
          <w:rFonts w:ascii="仿宋" w:hAnsi="仿宋" w:cs="仿宋" w:hint="eastAsia"/>
          <w:szCs w:val="32"/>
        </w:rPr>
        <w:t>。鼓励</w:t>
      </w:r>
      <w:r>
        <w:rPr>
          <w:rFonts w:ascii="仿宋" w:hAnsi="仿宋" w:hint="eastAsia"/>
          <w:szCs w:val="32"/>
        </w:rPr>
        <w:t>应用质量健康安全环境四位一体管理体系（QHSE管理体系），推进管理制度标准化。</w:t>
      </w:r>
    </w:p>
    <w:p w:rsidR="006438F9" w:rsidRDefault="003C21A9" w:rsidP="005C184E">
      <w:pPr>
        <w:spacing w:beforeLines="50" w:afterLines="50" w:line="360" w:lineRule="auto"/>
        <w:ind w:firstLineChars="200" w:firstLine="643"/>
        <w:rPr>
          <w:rFonts w:ascii="仿宋" w:hAnsi="仿宋" w:cs="仿宋"/>
          <w:color w:val="0000FF"/>
        </w:rPr>
      </w:pPr>
      <w:r>
        <w:rPr>
          <w:rFonts w:ascii="仿宋" w:hAnsi="仿宋" w:hint="eastAsia"/>
          <w:b/>
          <w:bCs/>
          <w:szCs w:val="32"/>
        </w:rPr>
        <w:t>2.</w:t>
      </w:r>
      <w:r>
        <w:rPr>
          <w:rFonts w:ascii="仿宋" w:hAnsi="仿宋" w:cs="仿宋" w:hint="eastAsia"/>
          <w:b/>
          <w:bCs/>
        </w:rPr>
        <w:t>推进设计施工标准化。</w:t>
      </w:r>
      <w:r>
        <w:rPr>
          <w:rFonts w:ascii="仿宋" w:hAnsi="仿宋" w:cs="仿宋" w:hint="eastAsia"/>
        </w:rPr>
        <w:t>积极推广标准化设计、工厂化生产、装配化施工，鼓励构件设计标准化和通用化，着力推进施工工艺标准化，建立“实施有标准、操作有程序、过程有控制、结果有考核”的标准化管理体系，逐步推进工程建设向集成化和产业化方向发展。</w:t>
      </w:r>
    </w:p>
    <w:p w:rsidR="006438F9" w:rsidRDefault="003C21A9" w:rsidP="005C184E">
      <w:pPr>
        <w:spacing w:beforeLines="50" w:afterLines="50" w:line="360" w:lineRule="auto"/>
        <w:ind w:firstLine="642"/>
        <w:rPr>
          <w:rFonts w:ascii="仿宋" w:hAnsi="仿宋" w:cs="仿宋"/>
          <w:bCs/>
          <w:szCs w:val="32"/>
        </w:rPr>
      </w:pPr>
      <w:r>
        <w:rPr>
          <w:rFonts w:ascii="仿宋" w:hAnsi="仿宋" w:cs="仿宋" w:hint="eastAsia"/>
          <w:b/>
          <w:bCs/>
        </w:rPr>
        <w:t>3.推进工程管理信息化。</w:t>
      </w:r>
      <w:r>
        <w:rPr>
          <w:rFonts w:ascii="仿宋" w:hAnsi="仿宋" w:cs="仿宋" w:hint="eastAsia"/>
          <w:bCs/>
          <w:szCs w:val="32"/>
        </w:rPr>
        <w:t>探索“互联网+交通基础设施”发展新思路，推进</w:t>
      </w:r>
      <w:r>
        <w:rPr>
          <w:rFonts w:ascii="仿宋" w:hAnsi="仿宋" w:cs="仿宋" w:hint="eastAsia"/>
        </w:rPr>
        <w:t>大数据</w:t>
      </w:r>
      <w:r>
        <w:rPr>
          <w:rFonts w:ascii="仿宋" w:hAnsi="仿宋" w:cs="仿宋" w:hint="eastAsia"/>
          <w:bCs/>
          <w:szCs w:val="32"/>
        </w:rPr>
        <w:t>与项目管理系统深度融合，逐步实现工程全寿命周期关键信息的互联共享。推进</w:t>
      </w:r>
      <w:r>
        <w:rPr>
          <w:rFonts w:ascii="仿宋" w:hAnsi="仿宋" w:cs="仿宋" w:hint="eastAsia"/>
        </w:rPr>
        <w:t>建筑信息模型（BIM）技术，</w:t>
      </w:r>
      <w:r>
        <w:rPr>
          <w:rFonts w:ascii="仿宋" w:hAnsi="仿宋" w:cs="仿宋" w:hint="eastAsia"/>
          <w:bCs/>
          <w:szCs w:val="32"/>
        </w:rPr>
        <w:t>积极推广视频监控、工艺监测、安全预警、隐蔽工程数据采集等设施设备在施工管理中的集成应用，推</w:t>
      </w:r>
      <w:r>
        <w:rPr>
          <w:rFonts w:ascii="仿宋" w:hAnsi="仿宋" w:cs="仿宋" w:hint="eastAsia"/>
          <w:bCs/>
          <w:szCs w:val="32"/>
        </w:rPr>
        <w:lastRenderedPageBreak/>
        <w:t>行“智慧工地”建设，提升项目管理水平。</w:t>
      </w:r>
    </w:p>
    <w:p w:rsidR="006438F9" w:rsidRDefault="003C21A9">
      <w:pPr>
        <w:widowControl/>
        <w:spacing w:line="360" w:lineRule="auto"/>
        <w:ind w:firstLine="642"/>
        <w:rPr>
          <w:rFonts w:ascii="仿宋" w:hAnsi="仿宋" w:cs="仿宋"/>
          <w:szCs w:val="32"/>
        </w:rPr>
      </w:pPr>
      <w:r>
        <w:rPr>
          <w:rFonts w:ascii="仿宋" w:hAnsi="仿宋" w:cs="仿宋" w:hint="eastAsia"/>
          <w:b/>
          <w:bCs/>
          <w:szCs w:val="32"/>
        </w:rPr>
        <w:t>4.推进班组管理规范化。</w:t>
      </w:r>
      <w:r>
        <w:rPr>
          <w:rFonts w:ascii="仿宋" w:hAnsi="仿宋" w:cs="仿宋" w:hint="eastAsia"/>
          <w:szCs w:val="32"/>
        </w:rPr>
        <w:t>加强施工班组建设，实施班组首次作业合格确认制，强化班组作业标准化、规范化、精细化。全面推行班组人员实名制管理，加强施工技术交底，实行班前教育和工后总结制度。健全班组及人员奖惩机制，夯实基层基础工作。</w:t>
      </w:r>
    </w:p>
    <w:p w:rsidR="006438F9" w:rsidRDefault="003C21A9" w:rsidP="005C184E">
      <w:pPr>
        <w:spacing w:beforeLines="50" w:afterLines="50" w:line="360" w:lineRule="auto"/>
        <w:rPr>
          <w:rFonts w:ascii="楷体" w:eastAsia="楷体" w:hAnsi="楷体" w:cs="楷体"/>
          <w:b/>
          <w:szCs w:val="32"/>
        </w:rPr>
      </w:pPr>
      <w:r>
        <w:rPr>
          <w:rFonts w:ascii="仿宋" w:hAnsi="仿宋" w:cs="仿宋" w:hint="eastAsia"/>
          <w:b/>
          <w:szCs w:val="32"/>
        </w:rPr>
        <w:t xml:space="preserve">  </w:t>
      </w:r>
      <w:r>
        <w:rPr>
          <w:rFonts w:ascii="楷体" w:eastAsia="楷体" w:hAnsi="楷体" w:cs="楷体" w:hint="eastAsia"/>
          <w:b/>
          <w:szCs w:val="32"/>
        </w:rPr>
        <w:t xml:space="preserve"> （二）提升工程质量水平。</w:t>
      </w:r>
    </w:p>
    <w:p w:rsidR="006438F9" w:rsidRDefault="003C21A9" w:rsidP="005C184E">
      <w:pPr>
        <w:spacing w:beforeLines="50" w:afterLines="50" w:line="360" w:lineRule="auto"/>
        <w:ind w:firstLine="642"/>
        <w:rPr>
          <w:rFonts w:ascii="Times New Roman" w:eastAsia="仿宋_GB2312" w:hAnsi="Times New Roman" w:cs="Times New Roman"/>
          <w:szCs w:val="28"/>
          <w:lang w:val="zh-CN"/>
        </w:rPr>
      </w:pPr>
      <w:r>
        <w:rPr>
          <w:rFonts w:ascii="仿宋" w:hAnsi="仿宋" w:cs="仿宋" w:hint="eastAsia"/>
          <w:b/>
          <w:bCs/>
        </w:rPr>
        <w:t>1.落实工程质量责任。</w:t>
      </w:r>
      <w:r>
        <w:rPr>
          <w:rFonts w:ascii="仿宋" w:hAnsi="仿宋" w:cs="仿宋" w:hint="eastAsia"/>
          <w:bCs/>
          <w:szCs w:val="28"/>
        </w:rPr>
        <w:t>健全工程质量管理体系，落实建设、勘察、设计、施工和监理单位等责任主体质量责任，推动企业建立关键人履职标准和各岗位工作规范，建立全员质量记录档案，强化考核和责任追究</w:t>
      </w:r>
      <w:r>
        <w:rPr>
          <w:rFonts w:ascii="仿宋" w:hAnsi="仿宋" w:cs="仿宋" w:hint="eastAsia"/>
          <w:bCs/>
          <w:color w:val="000000"/>
          <w:szCs w:val="32"/>
        </w:rPr>
        <w:t>，切实</w:t>
      </w:r>
      <w:r>
        <w:rPr>
          <w:rFonts w:ascii="仿宋" w:hAnsi="仿宋" w:cs="仿宋" w:hint="eastAsia"/>
          <w:bCs/>
          <w:szCs w:val="28"/>
        </w:rPr>
        <w:t>落实质量责任终身制。</w:t>
      </w:r>
    </w:p>
    <w:p w:rsidR="006438F9" w:rsidRDefault="003C21A9" w:rsidP="005C184E">
      <w:pPr>
        <w:spacing w:beforeLines="50" w:afterLines="50" w:line="360" w:lineRule="auto"/>
        <w:rPr>
          <w:rFonts w:ascii="Times New Roman" w:eastAsia="仿宋_GB2312" w:hAnsi="Times New Roman" w:cs="Times New Roman"/>
          <w:szCs w:val="28"/>
          <w:lang w:val="zh-CN"/>
        </w:rPr>
      </w:pPr>
      <w:r>
        <w:rPr>
          <w:rFonts w:ascii="Times New Roman" w:eastAsia="仿宋_GB2312" w:hAnsi="Times New Roman" w:cs="Times New Roman" w:hint="eastAsia"/>
          <w:b/>
          <w:bCs/>
          <w:szCs w:val="28"/>
        </w:rPr>
        <w:t xml:space="preserve">    2.</w:t>
      </w:r>
      <w:r>
        <w:rPr>
          <w:rFonts w:ascii="Times New Roman" w:eastAsia="仿宋_GB2312" w:hAnsi="Times New Roman" w:cs="Times New Roman" w:hint="eastAsia"/>
          <w:b/>
          <w:bCs/>
          <w:szCs w:val="28"/>
        </w:rPr>
        <w:t>强化系统设计。</w:t>
      </w:r>
      <w:r>
        <w:rPr>
          <w:rFonts w:ascii="Times New Roman" w:eastAsia="仿宋_GB2312" w:hAnsi="Times New Roman" w:cs="Times New Roman" w:hint="eastAsia"/>
          <w:szCs w:val="28"/>
        </w:rPr>
        <w:t>以工程质量安全耐久为核心，强化工程全寿命周期设计。坚持需求和建设目标引导设计，</w:t>
      </w:r>
      <w:r>
        <w:rPr>
          <w:rFonts w:ascii="Times New Roman" w:eastAsia="仿宋_GB2312" w:hAnsi="Times New Roman" w:cs="Times New Roman" w:hint="eastAsia"/>
          <w:szCs w:val="28"/>
          <w:lang w:val="zh-CN"/>
        </w:rPr>
        <w:t>加强可施工性、可维护性、可扩展性、环境保护、灾害防御等系统设计，实现工程建设可持续发展。加强项目设计工作的协调统一，加强动态设计，提高设计服务水平。</w:t>
      </w:r>
    </w:p>
    <w:p w:rsidR="006438F9" w:rsidRDefault="003C21A9" w:rsidP="005C184E">
      <w:pPr>
        <w:spacing w:beforeLines="50" w:afterLines="50" w:line="360" w:lineRule="auto"/>
        <w:ind w:firstLine="642"/>
      </w:pPr>
      <w:r>
        <w:rPr>
          <w:rFonts w:ascii="仿宋" w:hAnsi="仿宋" w:cs="仿宋" w:hint="eastAsia"/>
          <w:b/>
          <w:bCs/>
        </w:rPr>
        <w:t>3.倡导设计创作。</w:t>
      </w:r>
      <w:r>
        <w:rPr>
          <w:rFonts w:hint="eastAsia"/>
        </w:rPr>
        <w:t>以用户体验安全、舒适、便捷为目标，</w:t>
      </w:r>
      <w:r>
        <w:rPr>
          <w:rFonts w:ascii="仿宋" w:hAnsi="仿宋" w:cs="仿宋" w:hint="eastAsia"/>
          <w:bCs/>
          <w:szCs w:val="28"/>
          <w:lang w:val="zh-CN"/>
        </w:rPr>
        <w:t>注重设计</w:t>
      </w:r>
      <w:r>
        <w:rPr>
          <w:rFonts w:hint="eastAsia"/>
        </w:rPr>
        <w:t>精、巧、美，强化</w:t>
      </w:r>
      <w:r>
        <w:rPr>
          <w:rFonts w:ascii="仿宋" w:hAnsi="仿宋" w:cs="仿宋" w:hint="eastAsia"/>
        </w:rPr>
        <w:t>工程及配套服务设施的人性化设计。</w:t>
      </w:r>
      <w:r>
        <w:rPr>
          <w:rFonts w:hint="eastAsia"/>
        </w:rPr>
        <w:t>注重美学和景观设计，突出地域和人文特点，</w:t>
      </w:r>
      <w:r>
        <w:rPr>
          <w:rFonts w:ascii="仿宋" w:hAnsi="仿宋" w:cs="仿宋" w:hint="eastAsia"/>
        </w:rPr>
        <w:t>追求自然朴实</w:t>
      </w:r>
      <w:r>
        <w:rPr>
          <w:rFonts w:hint="eastAsia"/>
        </w:rPr>
        <w:t>；坚持因地制宜，</w:t>
      </w:r>
      <w:r>
        <w:rPr>
          <w:rFonts w:ascii="宋体" w:hAnsi="宋体" w:cs="宋体" w:hint="eastAsia"/>
          <w:color w:val="000000"/>
          <w:kern w:val="0"/>
          <w:szCs w:val="21"/>
        </w:rPr>
        <w:t>突出功能实效，</w:t>
      </w:r>
      <w:r>
        <w:rPr>
          <w:rFonts w:ascii="仿宋" w:hAnsi="仿宋" w:cs="仿宋" w:hint="eastAsia"/>
        </w:rPr>
        <w:t>避免</w:t>
      </w:r>
      <w:r>
        <w:rPr>
          <w:rFonts w:ascii="宋体" w:hAnsi="宋体" w:cs="宋体" w:hint="eastAsia"/>
          <w:color w:val="000000"/>
          <w:kern w:val="0"/>
          <w:szCs w:val="32"/>
        </w:rPr>
        <w:t>刻意追求“新、</w:t>
      </w:r>
      <w:r>
        <w:rPr>
          <w:rFonts w:ascii="宋体" w:hAnsi="宋体" w:cs="宋体" w:hint="eastAsia"/>
          <w:color w:val="000000"/>
          <w:kern w:val="0"/>
          <w:szCs w:val="32"/>
        </w:rPr>
        <w:lastRenderedPageBreak/>
        <w:t>奇、特”或</w:t>
      </w:r>
      <w:r>
        <w:rPr>
          <w:rFonts w:hint="eastAsia"/>
        </w:rPr>
        <w:t>盲目追求“之最”和“第一”。</w:t>
      </w:r>
    </w:p>
    <w:p w:rsidR="006438F9" w:rsidRDefault="003C21A9" w:rsidP="005C184E">
      <w:pPr>
        <w:spacing w:beforeLines="50" w:afterLines="50" w:line="360" w:lineRule="auto"/>
        <w:ind w:firstLine="642"/>
        <w:rPr>
          <w:rFonts w:ascii="仿宋" w:hAnsi="仿宋" w:cs="仿宋"/>
        </w:rPr>
      </w:pPr>
      <w:r>
        <w:rPr>
          <w:rFonts w:ascii="仿宋" w:hAnsi="仿宋" w:cs="仿宋" w:hint="eastAsia"/>
          <w:b/>
          <w:bCs/>
        </w:rPr>
        <w:t>4.推行全面质量管理。</w:t>
      </w:r>
      <w:r>
        <w:rPr>
          <w:rFonts w:hint="eastAsia"/>
        </w:rPr>
        <w:t>工程项目应实</w:t>
      </w:r>
      <w:r>
        <w:rPr>
          <w:rFonts w:ascii="仿宋" w:hAnsi="仿宋" w:cs="仿宋" w:hint="eastAsia"/>
        </w:rPr>
        <w:t>施“</w:t>
      </w:r>
      <w:r>
        <w:rPr>
          <w:rFonts w:ascii="仿宋" w:hAnsi="仿宋" w:cs="仿宋" w:hint="eastAsia"/>
          <w:lang w:val="zh-CN"/>
        </w:rPr>
        <w:t>预防为主、持续改进、全员参与”的全面质量管理。健全施工组织设计编制、审查和检查体系，强化技术方案分级分类审核责任，全面推行首</w:t>
      </w:r>
      <w:proofErr w:type="gramStart"/>
      <w:r>
        <w:rPr>
          <w:rFonts w:ascii="仿宋" w:hAnsi="仿宋" w:cs="仿宋" w:hint="eastAsia"/>
          <w:lang w:val="zh-CN"/>
        </w:rPr>
        <w:t>件工程制</w:t>
      </w:r>
      <w:proofErr w:type="gramEnd"/>
      <w:r>
        <w:rPr>
          <w:rFonts w:ascii="仿宋" w:hAnsi="仿宋" w:cs="仿宋" w:hint="eastAsia"/>
          <w:lang w:val="zh-CN"/>
        </w:rPr>
        <w:t>，严格落实三级技术交底制度</w:t>
      </w:r>
      <w:r>
        <w:rPr>
          <w:rFonts w:ascii="仿宋" w:hAnsi="仿宋" w:cs="仿宋" w:hint="eastAsia"/>
        </w:rPr>
        <w:t>，推进质量风险预防管理</w:t>
      </w:r>
      <w:r>
        <w:rPr>
          <w:rFonts w:ascii="仿宋" w:hAnsi="仿宋" w:cs="仿宋" w:hint="eastAsia"/>
          <w:lang w:val="zh-CN"/>
        </w:rPr>
        <w:t>。</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szCs w:val="28"/>
        </w:rPr>
        <w:t>5.</w:t>
      </w:r>
      <w:r>
        <w:rPr>
          <w:rFonts w:ascii="仿宋" w:hAnsi="仿宋" w:cs="仿宋" w:hint="eastAsia"/>
          <w:b/>
          <w:bCs/>
        </w:rPr>
        <w:t>加强过程质量控制。</w:t>
      </w:r>
      <w:r>
        <w:rPr>
          <w:rFonts w:ascii="仿宋" w:hAnsi="仿宋" w:cs="仿宋" w:hint="eastAsia"/>
          <w:lang w:val="zh-CN"/>
        </w:rPr>
        <w:t>建立质量目标导向管理机制，</w:t>
      </w:r>
      <w:r>
        <w:rPr>
          <w:rFonts w:ascii="仿宋" w:hAnsi="仿宋" w:cs="仿宋" w:hint="eastAsia"/>
        </w:rPr>
        <w:t>严格执行工序自检、互检、专检“三检制”。加强设计符合性检查评价，深入实施质量通病治理，实施成品及半成品验收标识、隐蔽工程过程影像管理等，强化质量闭环可追溯。</w:t>
      </w:r>
      <w:r>
        <w:rPr>
          <w:rFonts w:ascii="仿宋" w:hAnsi="仿宋" w:cs="仿宋" w:hint="eastAsia"/>
          <w:bCs/>
          <w:szCs w:val="32"/>
        </w:rPr>
        <w:t>积极</w:t>
      </w:r>
      <w:r>
        <w:rPr>
          <w:rFonts w:ascii="仿宋" w:hAnsi="仿宋" w:cs="仿宋" w:hint="eastAsia"/>
        </w:rPr>
        <w:t>应用先进检测技术和装备，建立质量信息化动态管理平台，</w:t>
      </w:r>
      <w:r>
        <w:rPr>
          <w:rFonts w:ascii="仿宋" w:hAnsi="仿宋" w:cs="仿宋" w:hint="eastAsia"/>
          <w:bCs/>
          <w:szCs w:val="32"/>
        </w:rPr>
        <w:t>加强过程质量监控与预警。</w:t>
      </w:r>
    </w:p>
    <w:p w:rsidR="006438F9" w:rsidRDefault="003C21A9" w:rsidP="005C184E">
      <w:pPr>
        <w:spacing w:beforeLines="50" w:afterLines="50" w:line="360" w:lineRule="auto"/>
        <w:ind w:firstLine="642"/>
        <w:rPr>
          <w:rFonts w:ascii="仿宋" w:hAnsi="仿宋" w:cs="仿宋"/>
          <w:szCs w:val="28"/>
          <w:lang w:val="zh-CN"/>
        </w:rPr>
      </w:pPr>
      <w:r>
        <w:rPr>
          <w:rFonts w:ascii="仿宋" w:hAnsi="仿宋" w:cs="仿宋" w:hint="eastAsia"/>
          <w:b/>
          <w:bCs/>
        </w:rPr>
        <w:t>6.提高工程结构耐久性。</w:t>
      </w:r>
      <w:r>
        <w:rPr>
          <w:rFonts w:ascii="仿宋" w:hAnsi="仿宋" w:cs="仿宋" w:hint="eastAsia"/>
          <w:bCs/>
          <w:szCs w:val="32"/>
        </w:rPr>
        <w:t>加强工程耐久性</w:t>
      </w:r>
      <w:r>
        <w:rPr>
          <w:rFonts w:ascii="仿宋" w:hAnsi="仿宋" w:cs="仿宋" w:hint="eastAsia"/>
          <w:szCs w:val="28"/>
        </w:rPr>
        <w:t>基础研究。提升结构设计合理性，</w:t>
      </w:r>
      <w:r>
        <w:rPr>
          <w:rFonts w:ascii="仿宋" w:hAnsi="仿宋" w:cs="仿宋" w:hint="eastAsia"/>
          <w:szCs w:val="28"/>
          <w:lang w:val="zh-CN"/>
        </w:rPr>
        <w:t>优化有利于耐久性的细节和防护设计，明确耐久性指标控制要求。适当提高基础工程、隐蔽工程、重要材料的技术标准和控制要求，确保工程耐久性目标实现。</w:t>
      </w:r>
    </w:p>
    <w:p w:rsidR="006438F9" w:rsidRDefault="003C21A9" w:rsidP="005C184E">
      <w:pPr>
        <w:spacing w:beforeLines="50" w:afterLines="50" w:line="360" w:lineRule="auto"/>
        <w:rPr>
          <w:rFonts w:ascii="仿宋" w:hAnsi="仿宋" w:cs="仿宋"/>
          <w:bCs/>
          <w:szCs w:val="32"/>
        </w:rPr>
      </w:pPr>
      <w:r>
        <w:rPr>
          <w:rFonts w:ascii="仿宋" w:hAnsi="仿宋" w:cs="仿宋" w:hint="eastAsia"/>
          <w:b/>
          <w:szCs w:val="32"/>
        </w:rPr>
        <w:t xml:space="preserve">  </w:t>
      </w:r>
      <w:r>
        <w:rPr>
          <w:rFonts w:ascii="仿宋" w:hAnsi="仿宋" w:cs="仿宋" w:hint="eastAsia"/>
          <w:b/>
          <w:sz w:val="36"/>
          <w:szCs w:val="36"/>
        </w:rPr>
        <w:t xml:space="preserve"> </w:t>
      </w:r>
      <w:r>
        <w:rPr>
          <w:rFonts w:ascii="楷体" w:eastAsia="楷体" w:hAnsi="楷体" w:cs="楷体" w:hint="eastAsia"/>
          <w:b/>
          <w:szCs w:val="32"/>
        </w:rPr>
        <w:t>（三）提升工程安全保障水平。</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bCs/>
          <w:szCs w:val="32"/>
        </w:rPr>
        <w:t>1.深化“平安工地”建设。</w:t>
      </w:r>
      <w:r>
        <w:rPr>
          <w:rFonts w:ascii="仿宋" w:hAnsi="仿宋" w:cs="仿宋" w:hint="eastAsia"/>
          <w:bCs/>
          <w:szCs w:val="32"/>
        </w:rPr>
        <w:t>加强施工现场安全生产标准化建设，推进危险作业“机械化换人、自动化减人”，提高机械化作业程度。推行安全防护设备设施工具化、定型化、装配化。强化安全风险预控，实施事故隐患清单式管理，加</w:t>
      </w:r>
      <w:r>
        <w:rPr>
          <w:rFonts w:ascii="仿宋" w:hAnsi="仿宋" w:cs="仿宋" w:hint="eastAsia"/>
          <w:bCs/>
          <w:szCs w:val="32"/>
        </w:rPr>
        <w:lastRenderedPageBreak/>
        <w:t>强隐患排查治理，提升针对性应急处置能力，确保施工安全。</w:t>
      </w:r>
    </w:p>
    <w:p w:rsidR="006438F9" w:rsidRDefault="003C21A9" w:rsidP="005C184E">
      <w:pPr>
        <w:spacing w:beforeLines="50" w:afterLines="50" w:line="360" w:lineRule="auto"/>
        <w:ind w:firstLine="640"/>
        <w:rPr>
          <w:rFonts w:ascii="仿宋" w:hAnsi="仿宋" w:cs="仿宋"/>
          <w:bCs/>
          <w:szCs w:val="32"/>
        </w:rPr>
      </w:pPr>
      <w:r>
        <w:rPr>
          <w:rFonts w:ascii="仿宋" w:hAnsi="仿宋" w:cs="仿宋" w:hint="eastAsia"/>
          <w:b/>
          <w:bCs/>
          <w:szCs w:val="32"/>
        </w:rPr>
        <w:t>2.提升工程安全性。</w:t>
      </w:r>
      <w:r>
        <w:rPr>
          <w:rFonts w:ascii="Times New Roman" w:eastAsia="仿宋_GB2312" w:hAnsi="Times New Roman" w:cs="Times New Roman" w:hint="eastAsia"/>
          <w:szCs w:val="32"/>
        </w:rPr>
        <w:t>树立本质安全理念，推行工程宽容设计和容错设计，减少因用户失误行为造成重大损失的概率。</w:t>
      </w:r>
      <w:r>
        <w:rPr>
          <w:rFonts w:ascii="仿宋" w:eastAsia="仿宋_GB2312" w:hAnsi="仿宋" w:cs="仿宋" w:hint="eastAsia"/>
          <w:bCs/>
          <w:szCs w:val="32"/>
        </w:rPr>
        <w:t>加强</w:t>
      </w:r>
      <w:r>
        <w:rPr>
          <w:rFonts w:ascii="仿宋" w:hAnsi="仿宋" w:cs="仿宋" w:hint="eastAsia"/>
          <w:bCs/>
          <w:szCs w:val="32"/>
        </w:rPr>
        <w:t>工程设计审查和安全评价，提升工程抵御灾害能力。加强影响工程结构安全关键指标的实时监测与分析，探索智能预警技术，确保工程结构安全状态可知、可控。</w:t>
      </w:r>
    </w:p>
    <w:p w:rsidR="006438F9" w:rsidRDefault="003C21A9" w:rsidP="005C184E">
      <w:pPr>
        <w:spacing w:beforeLines="50" w:afterLines="50" w:line="360" w:lineRule="auto"/>
        <w:ind w:firstLine="640"/>
        <w:rPr>
          <w:rFonts w:ascii="仿宋" w:eastAsia="仿宋_GB2312" w:hAnsi="仿宋" w:cs="仿宋"/>
          <w:bCs/>
          <w:szCs w:val="32"/>
        </w:rPr>
      </w:pPr>
      <w:r>
        <w:rPr>
          <w:rFonts w:ascii="仿宋" w:hAnsi="仿宋" w:cs="仿宋" w:hint="eastAsia"/>
          <w:b/>
          <w:szCs w:val="32"/>
        </w:rPr>
        <w:t>3.</w:t>
      </w:r>
      <w:r>
        <w:rPr>
          <w:rFonts w:ascii="仿宋" w:hAnsi="仿宋" w:cs="仿宋" w:hint="eastAsia"/>
          <w:b/>
          <w:bCs/>
          <w:szCs w:val="32"/>
        </w:rPr>
        <w:t>提升工程安全服务水平。</w:t>
      </w:r>
      <w:r>
        <w:rPr>
          <w:rFonts w:eastAsia="仿宋_GB2312" w:hint="eastAsia"/>
          <w:kern w:val="0"/>
          <w:szCs w:val="32"/>
          <w:u w:color="0000E9"/>
        </w:rPr>
        <w:t>加强桥梁、隧道、港口等安全</w:t>
      </w:r>
      <w:r>
        <w:rPr>
          <w:rFonts w:eastAsia="仿宋_GB2312"/>
          <w:kern w:val="0"/>
          <w:szCs w:val="32"/>
          <w:u w:color="0000E9"/>
        </w:rPr>
        <w:t>运行监测与</w:t>
      </w:r>
      <w:r>
        <w:rPr>
          <w:rFonts w:eastAsia="仿宋_GB2312" w:hint="eastAsia"/>
          <w:kern w:val="0"/>
          <w:szCs w:val="32"/>
          <w:u w:color="0000E9"/>
        </w:rPr>
        <w:t>预警系统建设，为工程安全运行提供基础保障。</w:t>
      </w:r>
      <w:r>
        <w:rPr>
          <w:rFonts w:ascii="仿宋" w:hAnsi="仿宋" w:cs="仿宋" w:hint="eastAsia"/>
          <w:bCs/>
          <w:szCs w:val="32"/>
        </w:rPr>
        <w:t>提倡预防性养护，</w:t>
      </w:r>
      <w:r>
        <w:rPr>
          <w:rFonts w:eastAsia="仿宋_GB2312" w:hint="eastAsia"/>
          <w:szCs w:val="32"/>
        </w:rPr>
        <w:t>推行</w:t>
      </w:r>
      <w:r>
        <w:rPr>
          <w:rFonts w:eastAsia="仿宋_GB2312"/>
          <w:szCs w:val="32"/>
        </w:rPr>
        <w:t>养护作业标准化</w:t>
      </w:r>
      <w:r>
        <w:rPr>
          <w:rFonts w:eastAsia="仿宋_GB2312" w:hint="eastAsia"/>
          <w:szCs w:val="32"/>
        </w:rPr>
        <w:t>，</w:t>
      </w:r>
      <w:r>
        <w:rPr>
          <w:rFonts w:ascii="仿宋" w:hAnsi="仿宋" w:cs="仿宋" w:hint="eastAsia"/>
          <w:bCs/>
          <w:szCs w:val="32"/>
        </w:rPr>
        <w:t>推广实用型无损检测技术和</w:t>
      </w:r>
      <w:r>
        <w:rPr>
          <w:rFonts w:eastAsia="仿宋_GB2312"/>
          <w:kern w:val="0"/>
          <w:szCs w:val="32"/>
          <w:u w:color="0000E9"/>
        </w:rPr>
        <w:t>快速养护及修复</w:t>
      </w:r>
      <w:r>
        <w:rPr>
          <w:rFonts w:eastAsia="仿宋_GB2312" w:hint="eastAsia"/>
          <w:kern w:val="0"/>
          <w:szCs w:val="32"/>
          <w:u w:color="0000E9"/>
        </w:rPr>
        <w:t>技术。</w:t>
      </w:r>
      <w:r>
        <w:rPr>
          <w:rFonts w:ascii="仿宋" w:hAnsi="仿宋" w:cs="仿宋" w:hint="eastAsia"/>
          <w:bCs/>
          <w:szCs w:val="32"/>
        </w:rPr>
        <w:t>完善工程巡查排险机制，</w:t>
      </w:r>
      <w:r>
        <w:rPr>
          <w:rFonts w:eastAsia="仿宋_GB2312" w:hint="eastAsia"/>
          <w:kern w:val="0"/>
          <w:szCs w:val="32"/>
          <w:u w:color="0000E9"/>
        </w:rPr>
        <w:t>提升安全设施有效性，保障工程安全运营状态</w:t>
      </w:r>
      <w:r>
        <w:rPr>
          <w:rFonts w:ascii="仿宋" w:eastAsia="仿宋_GB2312" w:hAnsi="仿宋" w:cs="仿宋" w:hint="eastAsia"/>
          <w:bCs/>
          <w:szCs w:val="32"/>
        </w:rPr>
        <w:t>。</w:t>
      </w:r>
    </w:p>
    <w:p w:rsidR="006438F9" w:rsidRDefault="003C21A9" w:rsidP="005C184E">
      <w:pPr>
        <w:spacing w:beforeLines="50" w:afterLines="50" w:line="360" w:lineRule="auto"/>
        <w:rPr>
          <w:rFonts w:ascii="楷体" w:eastAsia="楷体" w:hAnsi="楷体" w:cs="楷体"/>
          <w:b/>
          <w:szCs w:val="32"/>
        </w:rPr>
      </w:pPr>
      <w:r>
        <w:rPr>
          <w:rFonts w:ascii="楷体" w:eastAsia="楷体" w:hAnsi="楷体" w:cs="楷体" w:hint="eastAsia"/>
          <w:b/>
          <w:szCs w:val="32"/>
        </w:rPr>
        <w:t xml:space="preserve">   （四）提升工程绿色环保水平。</w:t>
      </w:r>
    </w:p>
    <w:p w:rsidR="006438F9" w:rsidRDefault="003C21A9" w:rsidP="005C184E">
      <w:pPr>
        <w:pStyle w:val="1"/>
        <w:spacing w:beforeLines="50" w:afterLines="50" w:line="360" w:lineRule="auto"/>
        <w:ind w:firstLineChars="0" w:firstLine="0"/>
        <w:rPr>
          <w:rFonts w:ascii="仿宋" w:hAnsi="仿宋" w:cs="仿宋"/>
          <w:bCs/>
          <w:szCs w:val="32"/>
          <w:lang w:val="zh-CN"/>
        </w:rPr>
      </w:pPr>
      <w:r>
        <w:rPr>
          <w:rFonts w:ascii="仿宋" w:hAnsi="仿宋" w:cs="仿宋" w:hint="eastAsia"/>
          <w:b/>
          <w:bCs/>
          <w:szCs w:val="32"/>
        </w:rPr>
        <w:t xml:space="preserve">   1.注重生态环保。</w:t>
      </w:r>
      <w:r>
        <w:rPr>
          <w:rFonts w:ascii="仿宋" w:hAnsi="仿宋" w:cs="仿宋" w:hint="eastAsia"/>
          <w:bCs/>
          <w:szCs w:val="32"/>
        </w:rPr>
        <w:t>按照“最大限度地保护和恢复生态、最小程度地破坏生态和影响人文环境”原则，加强科学、生态选线（选址），推行生态环保设计和生态防护技术。施工中</w:t>
      </w:r>
      <w:r>
        <w:rPr>
          <w:rFonts w:ascii="仿宋" w:hAnsi="仿宋" w:cs="仿宋" w:hint="eastAsia"/>
          <w:bCs/>
          <w:szCs w:val="32"/>
          <w:lang w:val="zh-CN"/>
        </w:rPr>
        <w:t>严格落实生态保护和水土保持措施，加强生态脆弱区域的环境监测和生态修复，降低公路水运工程建设对陆域、水生动植物及其生存环境的影响。</w:t>
      </w:r>
    </w:p>
    <w:p w:rsidR="006438F9" w:rsidRDefault="003C2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360" w:lineRule="auto"/>
        <w:ind w:firstLine="642"/>
        <w:jc w:val="left"/>
        <w:rPr>
          <w:rFonts w:ascii="仿宋" w:hAnsi="仿宋" w:cs="仿宋"/>
          <w:bCs/>
          <w:szCs w:val="32"/>
        </w:rPr>
      </w:pPr>
      <w:r>
        <w:rPr>
          <w:rFonts w:ascii="仿宋" w:hAnsi="仿宋" w:cs="仿宋" w:hint="eastAsia"/>
          <w:b/>
          <w:bCs/>
          <w:szCs w:val="32"/>
        </w:rPr>
        <w:t>2.注重资源节约。</w:t>
      </w:r>
      <w:r>
        <w:rPr>
          <w:rFonts w:ascii="仿宋" w:hAnsi="仿宋" w:cs="仿宋" w:hint="eastAsia"/>
          <w:bCs/>
          <w:szCs w:val="32"/>
        </w:rPr>
        <w:t>集约节约利用土地资源，</w:t>
      </w:r>
      <w:r>
        <w:rPr>
          <w:rFonts w:ascii="仿宋" w:hAnsi="仿宋" w:cs="仿宋" w:hint="eastAsia"/>
          <w:bCs/>
          <w:szCs w:val="32"/>
          <w:lang w:val="zh-CN"/>
        </w:rPr>
        <w:t>因地制宜采取有效措施减少耕地和基本农田占用。</w:t>
      </w:r>
      <w:r>
        <w:rPr>
          <w:rFonts w:ascii="仿宋" w:hAnsi="仿宋" w:cs="仿宋" w:hint="eastAsia"/>
          <w:bCs/>
          <w:szCs w:val="32"/>
        </w:rPr>
        <w:t>高效利用临时工程及施工驻地、预制厂、拌合站等临时设施，积极应用节水、节</w:t>
      </w:r>
      <w:r>
        <w:rPr>
          <w:rFonts w:ascii="仿宋" w:hAnsi="仿宋" w:cs="仿宋" w:hint="eastAsia"/>
          <w:bCs/>
          <w:szCs w:val="32"/>
        </w:rPr>
        <w:lastRenderedPageBreak/>
        <w:t>材施工工艺，实现资源高效利用。</w:t>
      </w:r>
      <w:r>
        <w:rPr>
          <w:rFonts w:ascii="仿宋" w:hAnsi="仿宋" w:cs="仿宋" w:hint="eastAsia"/>
          <w:bCs/>
          <w:szCs w:val="32"/>
          <w:lang w:val="zh-CN"/>
        </w:rPr>
        <w:t>综合考虑工程性质、施工条件、旧料类型及材质等因素，</w:t>
      </w:r>
      <w:r>
        <w:rPr>
          <w:rFonts w:ascii="仿宋" w:hAnsi="仿宋" w:cs="仿宋" w:hint="eastAsia"/>
          <w:bCs/>
          <w:szCs w:val="32"/>
        </w:rPr>
        <w:t>推进废旧材料再生循环利用。</w:t>
      </w:r>
    </w:p>
    <w:p w:rsidR="006438F9" w:rsidRDefault="003C2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360" w:lineRule="auto"/>
        <w:ind w:firstLine="642"/>
        <w:jc w:val="left"/>
        <w:rPr>
          <w:rFonts w:ascii="仿宋" w:hAnsi="仿宋" w:cs="仿宋"/>
          <w:bCs/>
          <w:szCs w:val="32"/>
          <w:lang w:val="zh-CN"/>
        </w:rPr>
      </w:pPr>
      <w:r>
        <w:rPr>
          <w:rFonts w:ascii="仿宋" w:hAnsi="仿宋" w:cs="仿宋" w:hint="eastAsia"/>
          <w:b/>
          <w:bCs/>
          <w:szCs w:val="32"/>
        </w:rPr>
        <w:t>3.注重节能减排。</w:t>
      </w:r>
      <w:r>
        <w:rPr>
          <w:rFonts w:ascii="仿宋" w:hAnsi="仿宋" w:cs="仿宋" w:hint="eastAsia"/>
          <w:bCs/>
          <w:szCs w:val="32"/>
          <w:lang w:val="zh-CN"/>
        </w:rPr>
        <w:t>积极应用节能技术和清洁能源，使用符合国家标准的节能产品。加强设备使用管理，选用能耗低、工效高、工艺先进的施工机械设备，及时淘汰高能耗老旧设备。优化施工组织，合理安排工序，提高机械设备使用效率，降低施工能耗。</w:t>
      </w:r>
    </w:p>
    <w:p w:rsidR="006438F9" w:rsidRDefault="003C21A9" w:rsidP="005C184E">
      <w:pPr>
        <w:spacing w:beforeLines="50" w:afterLines="50" w:line="360" w:lineRule="auto"/>
        <w:rPr>
          <w:rFonts w:ascii="楷体" w:eastAsia="楷体" w:hAnsi="楷体" w:cs="楷体"/>
          <w:b/>
          <w:szCs w:val="32"/>
        </w:rPr>
      </w:pPr>
      <w:r>
        <w:rPr>
          <w:rFonts w:ascii="楷体" w:eastAsia="楷体" w:hAnsi="楷体" w:cs="楷体" w:hint="eastAsia"/>
          <w:bCs/>
          <w:sz w:val="28"/>
          <w:szCs w:val="28"/>
        </w:rPr>
        <w:t xml:space="preserve"> </w:t>
      </w:r>
      <w:r>
        <w:rPr>
          <w:rFonts w:ascii="楷体" w:eastAsia="楷体" w:hAnsi="楷体" w:cs="楷体" w:hint="eastAsia"/>
          <w:bCs/>
          <w:sz w:val="28"/>
          <w:szCs w:val="28"/>
          <w:lang w:val="zh-CN"/>
        </w:rPr>
        <w:t xml:space="preserve">  </w:t>
      </w:r>
      <w:r>
        <w:rPr>
          <w:rFonts w:ascii="楷体" w:eastAsia="楷体" w:hAnsi="楷体" w:cs="楷体" w:hint="eastAsia"/>
          <w:b/>
          <w:szCs w:val="32"/>
        </w:rPr>
        <w:t>（五）提升工程科技创新能力。</w:t>
      </w:r>
    </w:p>
    <w:p w:rsidR="006438F9" w:rsidRDefault="003C21A9" w:rsidP="005C184E">
      <w:pPr>
        <w:spacing w:beforeLines="50" w:afterLines="50" w:line="360" w:lineRule="auto"/>
        <w:ind w:firstLine="642"/>
        <w:rPr>
          <w:rFonts w:ascii="宋体" w:hAnsi="宋体" w:cs="宋体"/>
          <w:color w:val="000000"/>
          <w:kern w:val="0"/>
          <w:sz w:val="22"/>
          <w:szCs w:val="22"/>
        </w:rPr>
      </w:pPr>
      <w:r>
        <w:rPr>
          <w:rFonts w:ascii="仿宋" w:hAnsi="仿宋" w:cs="仿宋" w:hint="eastAsia"/>
          <w:b/>
          <w:szCs w:val="32"/>
        </w:rPr>
        <w:t>1.</w:t>
      </w:r>
      <w:r>
        <w:rPr>
          <w:rFonts w:ascii="仿宋" w:hAnsi="仿宋" w:cs="仿宋" w:hint="eastAsia"/>
          <w:b/>
          <w:szCs w:val="32"/>
          <w:lang w:val="zh-CN"/>
        </w:rPr>
        <w:t>积极推广应用“四新技术</w:t>
      </w:r>
      <w:r>
        <w:rPr>
          <w:rFonts w:ascii="仿宋" w:hAnsi="仿宋" w:cs="仿宋"/>
          <w:b/>
          <w:szCs w:val="32"/>
        </w:rPr>
        <w:t>”</w:t>
      </w:r>
      <w:r>
        <w:rPr>
          <w:rFonts w:ascii="仿宋" w:hAnsi="仿宋" w:cs="仿宋" w:hint="eastAsia"/>
          <w:b/>
          <w:szCs w:val="32"/>
          <w:lang w:val="zh-CN"/>
        </w:rPr>
        <w:t>。</w:t>
      </w:r>
      <w:r>
        <w:rPr>
          <w:rFonts w:ascii="仿宋" w:hAnsi="仿宋" w:cs="仿宋" w:hint="eastAsia"/>
          <w:bCs/>
          <w:szCs w:val="32"/>
        </w:rPr>
        <w:t>强化科研与设计施工联动，鼓励重大技术集中攻关和“微创新”相结合，大力推广性能可靠、先进适用的新技术、新材料、新设备、新工艺，淘汰影响工程质量安全的落后</w:t>
      </w:r>
      <w:proofErr w:type="gramStart"/>
      <w:r>
        <w:rPr>
          <w:rFonts w:ascii="仿宋" w:hAnsi="仿宋" w:cs="仿宋" w:hint="eastAsia"/>
          <w:bCs/>
          <w:szCs w:val="32"/>
        </w:rPr>
        <w:t>工艺工</w:t>
      </w:r>
      <w:proofErr w:type="gramEnd"/>
      <w:r>
        <w:rPr>
          <w:rFonts w:ascii="仿宋" w:hAnsi="仿宋" w:cs="仿宋" w:hint="eastAsia"/>
          <w:bCs/>
          <w:szCs w:val="32"/>
        </w:rPr>
        <w:t>法，推动工程技术提升。</w:t>
      </w:r>
    </w:p>
    <w:p w:rsidR="006438F9" w:rsidRDefault="003C21A9" w:rsidP="005C184E">
      <w:pPr>
        <w:pStyle w:val="p0"/>
        <w:spacing w:beforeLines="50" w:afterLines="50" w:line="360" w:lineRule="auto"/>
        <w:ind w:firstLine="642"/>
        <w:rPr>
          <w:rFonts w:ascii="仿宋" w:eastAsia="仿宋" w:hAnsi="仿宋" w:cs="仿宋"/>
          <w:bCs/>
          <w:kern w:val="2"/>
          <w:sz w:val="32"/>
          <w:szCs w:val="32"/>
        </w:rPr>
      </w:pPr>
      <w:r>
        <w:rPr>
          <w:rFonts w:ascii="仿宋" w:eastAsia="仿宋" w:hAnsi="仿宋" w:cs="仿宋" w:hint="eastAsia"/>
          <w:b/>
          <w:kern w:val="2"/>
          <w:sz w:val="32"/>
          <w:szCs w:val="32"/>
        </w:rPr>
        <w:t>2.</w:t>
      </w:r>
      <w:r>
        <w:rPr>
          <w:rFonts w:ascii="仿宋" w:eastAsia="仿宋" w:hAnsi="仿宋" w:cs="仿宋" w:hint="eastAsia"/>
          <w:b/>
          <w:kern w:val="2"/>
          <w:sz w:val="32"/>
          <w:szCs w:val="32"/>
          <w:lang w:val="zh-CN"/>
        </w:rPr>
        <w:t>发挥技术标准引领作用。</w:t>
      </w:r>
      <w:r>
        <w:rPr>
          <w:rFonts w:ascii="仿宋" w:eastAsia="仿宋" w:hAnsi="仿宋" w:cs="仿宋" w:hint="eastAsia"/>
          <w:bCs/>
          <w:kern w:val="2"/>
          <w:sz w:val="32"/>
          <w:szCs w:val="32"/>
        </w:rPr>
        <w:t>坚持品质工程目标导向，鼓励参建单位采用先进标准，打造国际一流工程。</w:t>
      </w:r>
      <w:r>
        <w:rPr>
          <w:rFonts w:ascii="仿宋" w:eastAsia="仿宋" w:hAnsi="仿宋" w:cs="仿宋" w:hint="eastAsia"/>
          <w:bCs/>
          <w:sz w:val="32"/>
          <w:szCs w:val="32"/>
        </w:rPr>
        <w:t>鼓励社会团体、企业联盟开展技术创新，制定市场缺失的新技术标准</w:t>
      </w:r>
      <w:r>
        <w:rPr>
          <w:rFonts w:ascii="仿宋" w:eastAsia="仿宋" w:hAnsi="仿宋" w:cs="仿宋" w:hint="eastAsia"/>
          <w:bCs/>
          <w:kern w:val="2"/>
          <w:sz w:val="32"/>
          <w:szCs w:val="32"/>
        </w:rPr>
        <w:t>。完善具有自主知识产权的先进技术标准,</w:t>
      </w:r>
      <w:r>
        <w:rPr>
          <w:rFonts w:ascii="仿宋" w:eastAsia="仿宋" w:hAnsi="仿宋" w:cs="仿宋" w:hint="eastAsia"/>
          <w:bCs/>
          <w:kern w:val="2"/>
          <w:sz w:val="32"/>
          <w:szCs w:val="32"/>
          <w:lang w:val="zh-CN"/>
        </w:rPr>
        <w:t>推进优势及特色标准国际化，实施工程标准</w:t>
      </w:r>
      <w:r>
        <w:rPr>
          <w:rFonts w:ascii="仿宋" w:eastAsia="仿宋" w:hAnsi="仿宋" w:cs="仿宋"/>
          <w:bCs/>
          <w:kern w:val="2"/>
          <w:sz w:val="32"/>
          <w:szCs w:val="32"/>
          <w:lang w:val="zh-CN"/>
        </w:rPr>
        <w:t>“</w:t>
      </w:r>
      <w:r>
        <w:rPr>
          <w:rFonts w:ascii="仿宋" w:eastAsia="仿宋" w:hAnsi="仿宋" w:cs="仿宋" w:hint="eastAsia"/>
          <w:bCs/>
          <w:kern w:val="2"/>
          <w:sz w:val="32"/>
          <w:szCs w:val="32"/>
          <w:lang w:val="zh-CN"/>
        </w:rPr>
        <w:t>走出去</w:t>
      </w:r>
      <w:r>
        <w:rPr>
          <w:rFonts w:ascii="仿宋" w:eastAsia="仿宋" w:hAnsi="仿宋" w:cs="仿宋"/>
          <w:bCs/>
          <w:kern w:val="2"/>
          <w:sz w:val="32"/>
          <w:szCs w:val="32"/>
          <w:lang w:val="zh-CN"/>
        </w:rPr>
        <w:t>”</w:t>
      </w:r>
      <w:r>
        <w:rPr>
          <w:rFonts w:ascii="仿宋" w:eastAsia="仿宋" w:hAnsi="仿宋" w:cs="仿宋" w:hint="eastAsia"/>
          <w:bCs/>
          <w:kern w:val="2"/>
          <w:sz w:val="32"/>
          <w:szCs w:val="32"/>
          <w:lang w:val="zh-CN"/>
        </w:rPr>
        <w:t>。</w:t>
      </w:r>
    </w:p>
    <w:p w:rsidR="006438F9" w:rsidRDefault="003C21A9" w:rsidP="005C184E">
      <w:pPr>
        <w:pStyle w:val="p0"/>
        <w:spacing w:beforeLines="50" w:afterLines="50" w:line="360" w:lineRule="auto"/>
        <w:rPr>
          <w:rFonts w:ascii="仿宋" w:eastAsia="仿宋" w:hAnsi="仿宋" w:cs="仿宋"/>
          <w:bCs/>
          <w:color w:val="0000FF"/>
          <w:kern w:val="2"/>
          <w:sz w:val="32"/>
          <w:szCs w:val="32"/>
          <w:lang w:val="zh-CN"/>
        </w:rPr>
      </w:pPr>
      <w:r>
        <w:rPr>
          <w:rFonts w:ascii="仿宋" w:eastAsia="仿宋" w:hAnsi="仿宋" w:cs="仿宋" w:hint="eastAsia"/>
          <w:b/>
          <w:kern w:val="2"/>
          <w:sz w:val="32"/>
          <w:szCs w:val="32"/>
        </w:rPr>
        <w:t xml:space="preserve">    3.探索建立全产业</w:t>
      </w:r>
      <w:proofErr w:type="gramStart"/>
      <w:r>
        <w:rPr>
          <w:rFonts w:ascii="仿宋" w:eastAsia="仿宋" w:hAnsi="仿宋" w:cs="仿宋" w:hint="eastAsia"/>
          <w:b/>
          <w:kern w:val="2"/>
          <w:sz w:val="32"/>
          <w:szCs w:val="32"/>
        </w:rPr>
        <w:t>链创新</w:t>
      </w:r>
      <w:proofErr w:type="gramEnd"/>
      <w:r>
        <w:rPr>
          <w:rFonts w:ascii="仿宋" w:eastAsia="仿宋" w:hAnsi="仿宋" w:cs="仿宋" w:hint="eastAsia"/>
          <w:b/>
          <w:kern w:val="2"/>
          <w:sz w:val="32"/>
          <w:szCs w:val="32"/>
        </w:rPr>
        <w:t>体系。</w:t>
      </w:r>
      <w:r>
        <w:rPr>
          <w:rFonts w:ascii="仿宋" w:eastAsia="仿宋" w:hAnsi="仿宋" w:cs="仿宋" w:hint="eastAsia"/>
          <w:bCs/>
          <w:kern w:val="2"/>
          <w:sz w:val="32"/>
          <w:szCs w:val="32"/>
          <w:lang w:val="zh-CN"/>
        </w:rPr>
        <w:t>针对工程设计、施工、管养、材料、装备等全产业</w:t>
      </w:r>
      <w:proofErr w:type="gramStart"/>
      <w:r>
        <w:rPr>
          <w:rFonts w:ascii="仿宋" w:eastAsia="仿宋" w:hAnsi="仿宋" w:cs="仿宋" w:hint="eastAsia"/>
          <w:bCs/>
          <w:kern w:val="2"/>
          <w:sz w:val="32"/>
          <w:szCs w:val="32"/>
          <w:lang w:val="zh-CN"/>
        </w:rPr>
        <w:t>链开展</w:t>
      </w:r>
      <w:proofErr w:type="gramEnd"/>
      <w:r>
        <w:rPr>
          <w:rFonts w:ascii="仿宋" w:eastAsia="仿宋" w:hAnsi="仿宋" w:cs="仿宋" w:hint="eastAsia"/>
          <w:bCs/>
          <w:kern w:val="2"/>
          <w:sz w:val="32"/>
          <w:szCs w:val="32"/>
          <w:lang w:val="zh-CN"/>
        </w:rPr>
        <w:t>技术创新与集成创新，推进信息技术和工程建养技术深度融合，打造以信息化、智能</w:t>
      </w:r>
      <w:r>
        <w:rPr>
          <w:rFonts w:ascii="仿宋" w:eastAsia="仿宋" w:hAnsi="仿宋" w:cs="仿宋" w:hint="eastAsia"/>
          <w:bCs/>
          <w:kern w:val="2"/>
          <w:sz w:val="32"/>
          <w:szCs w:val="32"/>
          <w:lang w:val="zh-CN"/>
        </w:rPr>
        <w:lastRenderedPageBreak/>
        <w:t>化和绿色建造为特征的工程全产业</w:t>
      </w:r>
      <w:proofErr w:type="gramStart"/>
      <w:r>
        <w:rPr>
          <w:rFonts w:ascii="仿宋" w:eastAsia="仿宋" w:hAnsi="仿宋" w:cs="仿宋" w:hint="eastAsia"/>
          <w:bCs/>
          <w:kern w:val="2"/>
          <w:sz w:val="32"/>
          <w:szCs w:val="32"/>
          <w:lang w:val="zh-CN"/>
        </w:rPr>
        <w:t>链创新</w:t>
      </w:r>
      <w:proofErr w:type="gramEnd"/>
      <w:r>
        <w:rPr>
          <w:rFonts w:ascii="仿宋" w:eastAsia="仿宋" w:hAnsi="仿宋" w:cs="仿宋" w:hint="eastAsia"/>
          <w:bCs/>
          <w:kern w:val="2"/>
          <w:sz w:val="32"/>
          <w:szCs w:val="32"/>
          <w:lang w:val="zh-CN"/>
        </w:rPr>
        <w:t>体系，实现资源共享、优势互补，促进企业做大做强，提升国际竞争力。</w:t>
      </w:r>
    </w:p>
    <w:p w:rsidR="006438F9" w:rsidRDefault="003C21A9" w:rsidP="005C184E">
      <w:pPr>
        <w:spacing w:beforeLines="50" w:afterLines="50" w:line="360" w:lineRule="auto"/>
        <w:rPr>
          <w:rFonts w:ascii="楷体" w:eastAsia="楷体" w:hAnsi="楷体" w:cs="楷体"/>
          <w:b/>
          <w:szCs w:val="32"/>
        </w:rPr>
      </w:pPr>
      <w:r>
        <w:rPr>
          <w:rFonts w:ascii="仿宋" w:hAnsi="仿宋" w:cs="仿宋" w:hint="eastAsia"/>
          <w:szCs w:val="32"/>
        </w:rPr>
        <w:t xml:space="preserve">  </w:t>
      </w:r>
      <w:r>
        <w:rPr>
          <w:rFonts w:ascii="楷体" w:eastAsia="楷体" w:hAnsi="楷体" w:cs="楷体" w:hint="eastAsia"/>
          <w:b/>
          <w:szCs w:val="32"/>
        </w:rPr>
        <w:t>（六）提升品质工程创建软实力。</w:t>
      </w:r>
    </w:p>
    <w:p w:rsidR="006438F9" w:rsidRDefault="003C21A9" w:rsidP="005C184E">
      <w:pPr>
        <w:spacing w:beforeLines="50" w:afterLines="50" w:line="360" w:lineRule="auto"/>
        <w:rPr>
          <w:rFonts w:ascii="仿宋" w:hAnsi="仿宋" w:cs="仿宋"/>
          <w:szCs w:val="32"/>
          <w:lang w:val="zh-CN"/>
        </w:rPr>
      </w:pPr>
      <w:r>
        <w:rPr>
          <w:rFonts w:ascii="楷体" w:eastAsia="楷体" w:hAnsi="楷体" w:cs="楷体" w:hint="eastAsia"/>
          <w:b/>
          <w:szCs w:val="32"/>
        </w:rPr>
        <w:t xml:space="preserve">    1.</w:t>
      </w:r>
      <w:r>
        <w:rPr>
          <w:rFonts w:ascii="仿宋" w:hAnsi="仿宋" w:cs="仿宋" w:hint="eastAsia"/>
          <w:b/>
          <w:szCs w:val="32"/>
        </w:rPr>
        <w:t>加强管理人员素质建设。</w:t>
      </w:r>
      <w:r>
        <w:rPr>
          <w:rFonts w:ascii="仿宋" w:hAnsi="仿宋" w:cs="仿宋" w:hint="eastAsia"/>
          <w:szCs w:val="32"/>
        </w:rPr>
        <w:t>从业单位加强人才管理制度建设，强化管理人员的岗位考核和继续教育，</w:t>
      </w:r>
      <w:r>
        <w:rPr>
          <w:rFonts w:ascii="仿宋" w:hAnsi="仿宋" w:cs="仿宋" w:hint="eastAsia"/>
          <w:szCs w:val="32"/>
          <w:lang w:val="zh-CN"/>
        </w:rPr>
        <w:t>加强现代工程管理经验、专业技术技能、工程职业道德的传帮带，</w:t>
      </w:r>
      <w:r>
        <w:rPr>
          <w:rFonts w:ascii="仿宋" w:hAnsi="仿宋" w:cs="仿宋" w:hint="eastAsia"/>
          <w:szCs w:val="32"/>
        </w:rPr>
        <w:t>提高管理人员综合素质</w:t>
      </w:r>
      <w:r>
        <w:rPr>
          <w:rFonts w:ascii="仿宋" w:hAnsi="仿宋" w:cs="仿宋" w:hint="eastAsia"/>
          <w:szCs w:val="32"/>
          <w:lang w:val="zh-CN"/>
        </w:rPr>
        <w:t>。</w:t>
      </w:r>
      <w:r>
        <w:rPr>
          <w:rFonts w:ascii="仿宋" w:hAnsi="仿宋" w:cs="仿宋" w:hint="eastAsia"/>
          <w:szCs w:val="32"/>
        </w:rPr>
        <w:t>创新人才激励与保障机制，</w:t>
      </w:r>
      <w:r>
        <w:rPr>
          <w:rFonts w:ascii="仿宋" w:hAnsi="仿宋" w:cs="仿宋" w:hint="eastAsia"/>
          <w:szCs w:val="32"/>
          <w:lang w:val="zh-CN"/>
        </w:rPr>
        <w:t>拓展人才发展空间和晋升通道，</w:t>
      </w:r>
      <w:r>
        <w:rPr>
          <w:rFonts w:ascii="仿宋" w:hAnsi="仿宋" w:cs="仿宋" w:hint="eastAsia"/>
          <w:szCs w:val="32"/>
        </w:rPr>
        <w:t>培养和锻炼一支高素质、复合型的现代工程管理人才队伍</w:t>
      </w:r>
      <w:r>
        <w:rPr>
          <w:rFonts w:ascii="仿宋" w:hAnsi="仿宋" w:cs="仿宋" w:hint="eastAsia"/>
          <w:szCs w:val="32"/>
          <w:lang w:val="zh-CN"/>
        </w:rPr>
        <w:t>。</w:t>
      </w:r>
    </w:p>
    <w:p w:rsidR="006438F9" w:rsidRDefault="003C21A9" w:rsidP="005C184E">
      <w:pPr>
        <w:spacing w:beforeLines="50" w:afterLines="50" w:line="360" w:lineRule="auto"/>
        <w:rPr>
          <w:rFonts w:ascii="仿宋" w:hAnsi="仿宋" w:cs="仿宋"/>
          <w:szCs w:val="32"/>
          <w:lang w:val="zh-CN"/>
        </w:rPr>
      </w:pPr>
      <w:r>
        <w:rPr>
          <w:rFonts w:ascii="仿宋" w:hAnsi="仿宋" w:cs="仿宋" w:hint="eastAsia"/>
          <w:szCs w:val="32"/>
        </w:rPr>
        <w:t xml:space="preserve">  </w:t>
      </w:r>
      <w:r>
        <w:rPr>
          <w:rFonts w:ascii="仿宋" w:hAnsi="仿宋" w:cs="仿宋" w:hint="eastAsia"/>
          <w:b/>
          <w:bCs/>
          <w:szCs w:val="32"/>
        </w:rPr>
        <w:t xml:space="preserve">  2.提升一线工人队伍素质。</w:t>
      </w:r>
      <w:r>
        <w:rPr>
          <w:rFonts w:ascii="仿宋" w:hAnsi="仿宋" w:cs="仿宋" w:hint="eastAsia"/>
          <w:color w:val="000000"/>
          <w:szCs w:val="32"/>
        </w:rPr>
        <w:t>从业单位应落实培训主体法定责任，</w:t>
      </w:r>
      <w:r>
        <w:rPr>
          <w:rFonts w:ascii="仿宋" w:hAnsi="仿宋" w:cs="仿宋" w:hint="eastAsia"/>
          <w:szCs w:val="32"/>
        </w:rPr>
        <w:t>建立灵活适用的</w:t>
      </w:r>
      <w:r>
        <w:rPr>
          <w:rFonts w:ascii="仿宋" w:hAnsi="仿宋" w:cs="仿宋" w:hint="eastAsia"/>
          <w:szCs w:val="32"/>
          <w:lang w:val="zh-CN"/>
        </w:rPr>
        <w:t>一线工人</w:t>
      </w:r>
      <w:r>
        <w:rPr>
          <w:rFonts w:ascii="仿宋" w:hAnsi="仿宋" w:cs="仿宋" w:hint="eastAsia"/>
          <w:szCs w:val="32"/>
        </w:rPr>
        <w:t>培训考核机制，</w:t>
      </w:r>
      <w:r>
        <w:rPr>
          <w:rFonts w:ascii="仿宋" w:hAnsi="仿宋" w:cs="仿宋" w:hint="eastAsia"/>
          <w:szCs w:val="32"/>
          <w:lang w:val="zh-CN"/>
        </w:rPr>
        <w:t>加强操作技能和职业道德培训。积极</w:t>
      </w:r>
      <w:r>
        <w:rPr>
          <w:rFonts w:ascii="仿宋" w:hAnsi="仿宋" w:cs="仿宋" w:hint="eastAsia"/>
          <w:szCs w:val="32"/>
        </w:rPr>
        <w:t>开展职业技能竞赛，建立优秀技工激励机制，倡导推行师徒制模式，鼓励建立</w:t>
      </w:r>
      <w:r>
        <w:rPr>
          <w:rFonts w:ascii="仿宋" w:hAnsi="仿宋" w:cs="仿宋" w:hint="eastAsia"/>
          <w:szCs w:val="32"/>
          <w:lang w:val="zh-CN"/>
        </w:rPr>
        <w:t>企业</w:t>
      </w:r>
      <w:r>
        <w:rPr>
          <w:rFonts w:ascii="仿宋" w:hAnsi="仿宋" w:cs="仿宋" w:hint="eastAsia"/>
          <w:szCs w:val="32"/>
        </w:rPr>
        <w:t>稳定的技术工人队伍。保障工人合法权益，注重人文关怀，</w:t>
      </w:r>
      <w:r>
        <w:rPr>
          <w:rFonts w:ascii="仿宋" w:hAnsi="仿宋" w:cs="仿宋" w:hint="eastAsia"/>
          <w:szCs w:val="32"/>
          <w:lang w:val="zh-CN"/>
        </w:rPr>
        <w:t>提升工人职业认同感和荣誉感，</w:t>
      </w:r>
      <w:r>
        <w:rPr>
          <w:rFonts w:ascii="仿宋" w:hAnsi="仿宋" w:cs="仿宋" w:hint="eastAsia"/>
          <w:szCs w:val="32"/>
        </w:rPr>
        <w:t>推动一线工人职业化发展。</w:t>
      </w:r>
    </w:p>
    <w:p w:rsidR="006438F9" w:rsidRDefault="003C21A9" w:rsidP="005C184E">
      <w:pPr>
        <w:spacing w:beforeLines="50" w:afterLines="50" w:line="360" w:lineRule="auto"/>
        <w:rPr>
          <w:rFonts w:ascii="仿宋" w:hAnsi="仿宋" w:cs="仿宋"/>
          <w:szCs w:val="32"/>
        </w:rPr>
      </w:pPr>
      <w:r>
        <w:rPr>
          <w:rFonts w:ascii="楷体" w:eastAsia="楷体" w:hAnsi="楷体" w:cs="楷体" w:hint="eastAsia"/>
          <w:b/>
          <w:szCs w:val="32"/>
        </w:rPr>
        <w:t xml:space="preserve">    3.</w:t>
      </w:r>
      <w:r>
        <w:rPr>
          <w:rFonts w:ascii="仿宋" w:hAnsi="仿宋" w:cs="仿宋" w:hint="eastAsia"/>
          <w:b/>
          <w:bCs/>
          <w:szCs w:val="32"/>
        </w:rPr>
        <w:t>培育品质工程文化。</w:t>
      </w:r>
      <w:r>
        <w:rPr>
          <w:rFonts w:ascii="仿宋" w:hAnsi="仿宋" w:cs="仿宋" w:hint="eastAsia"/>
          <w:szCs w:val="32"/>
          <w:lang w:val="zh-CN"/>
        </w:rPr>
        <w:t>积极培育以质量安全为核心，以</w:t>
      </w:r>
      <w:proofErr w:type="gramStart"/>
      <w:r>
        <w:rPr>
          <w:rFonts w:ascii="仿宋" w:hAnsi="仿宋" w:cs="仿宋" w:hint="eastAsia"/>
          <w:szCs w:val="32"/>
          <w:lang w:val="zh-CN"/>
        </w:rPr>
        <w:t>以</w:t>
      </w:r>
      <w:proofErr w:type="gramEnd"/>
      <w:r>
        <w:rPr>
          <w:rFonts w:ascii="仿宋" w:hAnsi="仿宋" w:cs="仿宋" w:hint="eastAsia"/>
          <w:szCs w:val="32"/>
          <w:lang w:val="zh-CN"/>
        </w:rPr>
        <w:t>人为本、精益求精、追求卓越为主要特征的品质工程文化，不断</w:t>
      </w:r>
      <w:r>
        <w:rPr>
          <w:rFonts w:ascii="仿宋" w:hAnsi="仿宋" w:cs="仿宋" w:hint="eastAsia"/>
          <w:szCs w:val="32"/>
        </w:rPr>
        <w:t>丰富交通建设文化内涵。</w:t>
      </w:r>
      <w:r>
        <w:rPr>
          <w:rFonts w:ascii="仿宋" w:hAnsi="仿宋" w:cs="仿宋" w:hint="eastAsia"/>
          <w:szCs w:val="32"/>
          <w:lang w:val="zh-CN"/>
        </w:rPr>
        <w:t>大力弘扬工匠精神，</w:t>
      </w:r>
      <w:r>
        <w:rPr>
          <w:rFonts w:ascii="仿宋" w:hAnsi="仿宋" w:cs="仿宋" w:hint="eastAsia"/>
          <w:szCs w:val="32"/>
        </w:rPr>
        <w:t>广泛宣传、</w:t>
      </w:r>
      <w:r>
        <w:rPr>
          <w:rFonts w:ascii="仿宋" w:hAnsi="仿宋" w:cs="仿宋" w:hint="eastAsia"/>
          <w:szCs w:val="32"/>
          <w:lang w:val="zh-CN"/>
        </w:rPr>
        <w:t>积极推动全员参与</w:t>
      </w:r>
      <w:r>
        <w:rPr>
          <w:rFonts w:ascii="仿宋" w:hAnsi="仿宋" w:cs="仿宋" w:hint="eastAsia"/>
          <w:szCs w:val="32"/>
        </w:rPr>
        <w:t>品质工程创建活动，形成人人关心品质、人人创造品质、人人分享品质的文化氛围。</w:t>
      </w:r>
    </w:p>
    <w:p w:rsidR="006438F9" w:rsidRDefault="003C21A9">
      <w:pPr>
        <w:spacing w:line="360" w:lineRule="auto"/>
        <w:ind w:firstLineChars="200" w:firstLine="643"/>
        <w:outlineLvl w:val="1"/>
        <w:rPr>
          <w:rFonts w:ascii="仿宋" w:hAnsi="仿宋" w:cs="仿宋"/>
          <w:szCs w:val="32"/>
        </w:rPr>
      </w:pPr>
      <w:r>
        <w:rPr>
          <w:rFonts w:ascii="仿宋" w:hAnsi="仿宋" w:cs="仿宋" w:hint="eastAsia"/>
          <w:b/>
          <w:bCs/>
          <w:szCs w:val="32"/>
        </w:rPr>
        <w:t>4.实施品牌战略。</w:t>
      </w:r>
      <w:r>
        <w:rPr>
          <w:rFonts w:ascii="仿宋" w:hAnsi="仿宋" w:cs="仿宋" w:hint="eastAsia"/>
          <w:szCs w:val="32"/>
        </w:rPr>
        <w:t>将品质工程作为工程项目和企业创建</w:t>
      </w:r>
      <w:r>
        <w:rPr>
          <w:rFonts w:ascii="仿宋" w:hAnsi="仿宋" w:cs="仿宋" w:hint="eastAsia"/>
          <w:szCs w:val="32"/>
        </w:rPr>
        <w:lastRenderedPageBreak/>
        <w:t>品牌的重要载体，引导企业把</w:t>
      </w:r>
      <w:r>
        <w:rPr>
          <w:rFonts w:ascii="仿宋" w:hAnsi="仿宋" w:cs="仿宋" w:hint="eastAsia"/>
          <w:szCs w:val="28"/>
        </w:rPr>
        <w:t>品质工程作为企业信誉和荣誉的价值追求</w:t>
      </w:r>
      <w:r>
        <w:rPr>
          <w:rFonts w:ascii="仿宋" w:hAnsi="仿宋" w:cs="仿宋" w:hint="eastAsia"/>
          <w:szCs w:val="32"/>
        </w:rPr>
        <w:t>。通过打造品质，</w:t>
      </w:r>
      <w:r>
        <w:rPr>
          <w:rFonts w:ascii="仿宋" w:hAnsi="仿宋" w:hint="eastAsia"/>
          <w:szCs w:val="32"/>
        </w:rPr>
        <w:t>提升中国交通和企业品牌形象，</w:t>
      </w:r>
      <w:r>
        <w:rPr>
          <w:rFonts w:ascii="仿宋" w:hAnsi="仿宋" w:cs="仿宋" w:hint="eastAsia"/>
          <w:szCs w:val="32"/>
        </w:rPr>
        <w:t>培养一批掌握国际一流工程建设技术、具有国际视野的复合型人才队伍，增强企业核心竞争力，</w:t>
      </w:r>
      <w:r>
        <w:rPr>
          <w:rFonts w:ascii="仿宋" w:hAnsi="仿宋" w:hint="eastAsia"/>
          <w:szCs w:val="32"/>
        </w:rPr>
        <w:t>推动中国交通走出去</w:t>
      </w:r>
      <w:r>
        <w:rPr>
          <w:rFonts w:ascii="仿宋" w:hAnsi="仿宋" w:cs="仿宋" w:hint="eastAsia"/>
          <w:szCs w:val="28"/>
        </w:rPr>
        <w:t>。</w:t>
      </w:r>
    </w:p>
    <w:p w:rsidR="006438F9" w:rsidRDefault="003C21A9" w:rsidP="005C184E">
      <w:pPr>
        <w:spacing w:beforeLines="50" w:afterLines="50" w:line="360" w:lineRule="auto"/>
        <w:ind w:firstLine="640"/>
        <w:rPr>
          <w:rFonts w:ascii="黑体" w:eastAsia="黑体" w:hAnsi="黑体"/>
          <w:bCs/>
          <w:szCs w:val="28"/>
        </w:rPr>
      </w:pPr>
      <w:r>
        <w:rPr>
          <w:rFonts w:ascii="黑体" w:eastAsia="黑体" w:hAnsi="黑体" w:hint="eastAsia"/>
          <w:bCs/>
          <w:szCs w:val="28"/>
        </w:rPr>
        <w:t>四、保障措施</w:t>
      </w:r>
    </w:p>
    <w:p w:rsidR="006438F9" w:rsidRDefault="003C21A9" w:rsidP="005C184E">
      <w:pPr>
        <w:spacing w:beforeLines="50" w:afterLines="50" w:line="360" w:lineRule="auto"/>
        <w:ind w:firstLine="640"/>
        <w:rPr>
          <w:rFonts w:ascii="仿宋" w:hAnsi="仿宋"/>
          <w:szCs w:val="32"/>
        </w:rPr>
      </w:pPr>
      <w:r>
        <w:rPr>
          <w:rFonts w:ascii="仿宋" w:hAnsi="仿宋" w:hint="eastAsia"/>
          <w:b/>
          <w:bCs/>
          <w:szCs w:val="32"/>
        </w:rPr>
        <w:t>1.加强组织领导。</w:t>
      </w:r>
      <w:r>
        <w:rPr>
          <w:rFonts w:ascii="仿宋" w:hAnsi="仿宋" w:hint="eastAsia"/>
          <w:szCs w:val="32"/>
        </w:rPr>
        <w:t>建立健全部、省联动机制，加强行业指导，充分发挥各级交通运输主管部门引导作用，明确领导机构和责任部门，</w:t>
      </w:r>
      <w:r>
        <w:rPr>
          <w:rFonts w:ascii="仿宋" w:hAnsi="仿宋" w:cs="仿宋" w:hint="eastAsia"/>
          <w:szCs w:val="32"/>
        </w:rPr>
        <w:t>建立工作协调机制和专家咨询机制，认真组织实施，强化品质工程建设的组织保障</w:t>
      </w:r>
      <w:r>
        <w:rPr>
          <w:rFonts w:ascii="仿宋" w:hAnsi="仿宋" w:hint="eastAsia"/>
          <w:szCs w:val="32"/>
        </w:rPr>
        <w:t>。</w:t>
      </w:r>
    </w:p>
    <w:p w:rsidR="006438F9" w:rsidRDefault="003C21A9" w:rsidP="005C184E">
      <w:pPr>
        <w:spacing w:beforeLines="50" w:afterLines="50" w:line="360" w:lineRule="auto"/>
        <w:ind w:firstLine="642"/>
        <w:rPr>
          <w:rFonts w:ascii="仿宋" w:hAnsi="仿宋" w:cs="仿宋"/>
          <w:szCs w:val="32"/>
        </w:rPr>
      </w:pPr>
      <w:r>
        <w:rPr>
          <w:rFonts w:ascii="仿宋" w:hAnsi="仿宋" w:cs="仿宋" w:hint="eastAsia"/>
          <w:b/>
          <w:bCs/>
          <w:szCs w:val="32"/>
        </w:rPr>
        <w:t>2.建立创建机制。</w:t>
      </w:r>
      <w:r>
        <w:rPr>
          <w:rFonts w:ascii="仿宋" w:hAnsi="仿宋" w:cs="仿宋" w:hint="eastAsia"/>
          <w:szCs w:val="32"/>
        </w:rPr>
        <w:t>部将研究建立品质工程评价体系，开展品质工程认定，构建工程质量安全不断提升发展的新机制。</w:t>
      </w:r>
      <w:proofErr w:type="gramStart"/>
      <w:r>
        <w:rPr>
          <w:rFonts w:ascii="仿宋" w:hAnsi="仿宋" w:cs="仿宋" w:hint="eastAsia"/>
          <w:szCs w:val="32"/>
        </w:rPr>
        <w:t>省级交通</w:t>
      </w:r>
      <w:proofErr w:type="gramEnd"/>
      <w:r>
        <w:rPr>
          <w:rFonts w:ascii="仿宋" w:hAnsi="仿宋" w:cs="仿宋" w:hint="eastAsia"/>
          <w:szCs w:val="32"/>
        </w:rPr>
        <w:t>运输主管部门应制定本地区推进品质工程创建实施规划，完善创建管理制度，组织开展技术咨询，优化建设环境，完善考核评价指标，推进品质工程深入实施。</w:t>
      </w:r>
    </w:p>
    <w:p w:rsidR="006438F9" w:rsidRDefault="003C21A9" w:rsidP="005C184E">
      <w:pPr>
        <w:spacing w:beforeLines="50" w:afterLines="50"/>
        <w:ind w:firstLineChars="200" w:firstLine="643"/>
        <w:rPr>
          <w:rFonts w:ascii="仿宋" w:hAnsi="仿宋" w:cs="仿宋"/>
          <w:szCs w:val="32"/>
        </w:rPr>
      </w:pPr>
      <w:r>
        <w:rPr>
          <w:rFonts w:ascii="仿宋" w:hAnsi="仿宋" w:cs="仿宋" w:hint="eastAsia"/>
          <w:b/>
          <w:bCs/>
          <w:szCs w:val="32"/>
        </w:rPr>
        <w:t>3.完善激励机制。</w:t>
      </w:r>
      <w:r>
        <w:rPr>
          <w:rFonts w:ascii="仿宋" w:hAnsi="仿宋" w:cs="仿宋" w:hint="eastAsia"/>
          <w:szCs w:val="32"/>
        </w:rPr>
        <w:t>部将研究建立品质工程创建工作的激励机制，探索将品质工程与行业信用管理、招投标管理、</w:t>
      </w:r>
      <w:proofErr w:type="gramStart"/>
      <w:r>
        <w:rPr>
          <w:rFonts w:ascii="仿宋" w:hAnsi="仿宋" w:cs="仿宋" w:hint="eastAsia"/>
          <w:szCs w:val="32"/>
        </w:rPr>
        <w:t>车购税补助</w:t>
      </w:r>
      <w:proofErr w:type="gramEnd"/>
      <w:r>
        <w:rPr>
          <w:rFonts w:ascii="仿宋" w:hAnsi="仿宋" w:cs="仿宋" w:hint="eastAsia"/>
          <w:szCs w:val="32"/>
        </w:rPr>
        <w:t>资金管理、工程质量奖项管理等挂钩。</w:t>
      </w:r>
      <w:proofErr w:type="gramStart"/>
      <w:r>
        <w:rPr>
          <w:rFonts w:ascii="仿宋" w:hAnsi="仿宋" w:cs="仿宋" w:hint="eastAsia"/>
          <w:szCs w:val="32"/>
        </w:rPr>
        <w:t>省级交通</w:t>
      </w:r>
      <w:proofErr w:type="gramEnd"/>
      <w:r>
        <w:rPr>
          <w:rFonts w:ascii="仿宋" w:hAnsi="仿宋" w:cs="仿宋" w:hint="eastAsia"/>
          <w:szCs w:val="32"/>
        </w:rPr>
        <w:t>运输主管部门应建立本地区激励机制，完善相关配套措施，实行优质优价，对品质工程创建工作中表现突出的单位和个人予以奖励或表彰。</w:t>
      </w:r>
    </w:p>
    <w:p w:rsidR="006438F9" w:rsidRDefault="003C21A9" w:rsidP="005C184E">
      <w:pPr>
        <w:spacing w:beforeLines="50" w:afterLines="50" w:line="360" w:lineRule="auto"/>
        <w:ind w:firstLine="642"/>
        <w:rPr>
          <w:rFonts w:ascii="仿宋" w:hAnsi="仿宋" w:cs="仿宋"/>
          <w:szCs w:val="32"/>
        </w:rPr>
      </w:pPr>
      <w:r>
        <w:rPr>
          <w:rFonts w:ascii="仿宋" w:hAnsi="仿宋" w:cs="仿宋" w:hint="eastAsia"/>
          <w:b/>
          <w:bCs/>
          <w:szCs w:val="32"/>
        </w:rPr>
        <w:t>4.加强示范引领。</w:t>
      </w:r>
      <w:proofErr w:type="gramStart"/>
      <w:r>
        <w:rPr>
          <w:rFonts w:ascii="仿宋" w:hAnsi="仿宋" w:cs="仿宋" w:hint="eastAsia"/>
          <w:szCs w:val="32"/>
        </w:rPr>
        <w:t>省级交通</w:t>
      </w:r>
      <w:proofErr w:type="gramEnd"/>
      <w:r>
        <w:rPr>
          <w:rFonts w:ascii="仿宋" w:hAnsi="仿宋" w:cs="仿宋" w:hint="eastAsia"/>
          <w:szCs w:val="32"/>
        </w:rPr>
        <w:t>运输主管部门应按照部统一</w:t>
      </w:r>
      <w:r>
        <w:rPr>
          <w:rFonts w:ascii="仿宋" w:hAnsi="仿宋" w:cs="仿宋" w:hint="eastAsia"/>
          <w:szCs w:val="32"/>
        </w:rPr>
        <w:lastRenderedPageBreak/>
        <w:t>部署和要求，结合实际，通过试点先行、示范引路，优先在新开工和在建项目中选取创建品质工程示范项目，加强指导和总结交流，以点带面，推进品质工程创建工作全面开展。示范项目创建时应着力围绕品质工程的内涵和具体要求，结合自身优势，重点突破，完善提升，避免不计成本的高投入。</w:t>
      </w:r>
    </w:p>
    <w:p w:rsidR="006438F9" w:rsidRDefault="003C21A9">
      <w:pPr>
        <w:spacing w:line="360" w:lineRule="auto"/>
        <w:rPr>
          <w:rFonts w:ascii="仿宋" w:hAnsi="仿宋" w:cs="仿宋"/>
          <w:szCs w:val="32"/>
        </w:rPr>
      </w:pPr>
      <w:r>
        <w:rPr>
          <w:rFonts w:hint="eastAsia"/>
        </w:rPr>
        <w:t xml:space="preserve">   </w:t>
      </w:r>
      <w:r>
        <w:rPr>
          <w:rFonts w:ascii="仿宋" w:hAnsi="仿宋" w:cs="仿宋" w:hint="eastAsia"/>
          <w:b/>
          <w:bCs/>
          <w:szCs w:val="32"/>
        </w:rPr>
        <w:t xml:space="preserve"> 5.加强沟通合作。</w:t>
      </w:r>
      <w:r>
        <w:rPr>
          <w:rFonts w:hint="eastAsia"/>
          <w:lang w:val="zh-CN"/>
        </w:rPr>
        <w:t>从品质工程建设实际出发，加强与有关地方政府和部门的沟通协调，</w:t>
      </w:r>
      <w:r>
        <w:rPr>
          <w:rFonts w:hint="eastAsia"/>
        </w:rPr>
        <w:t>创造良好的外部条件</w:t>
      </w:r>
      <w:r>
        <w:rPr>
          <w:rFonts w:hint="eastAsia"/>
          <w:lang w:val="zh-CN"/>
        </w:rPr>
        <w:t>。</w:t>
      </w:r>
      <w:r>
        <w:rPr>
          <w:rFonts w:hint="eastAsia"/>
        </w:rPr>
        <w:t>加强与国内外</w:t>
      </w:r>
      <w:r>
        <w:rPr>
          <w:rFonts w:hint="eastAsia"/>
          <w:lang w:val="zh-CN"/>
        </w:rPr>
        <w:t>质量安全管理先进领域和机构的交流合作，</w:t>
      </w:r>
      <w:r>
        <w:rPr>
          <w:rFonts w:hint="eastAsia"/>
        </w:rPr>
        <w:t>借鉴先进经验，助力品质工程建设</w:t>
      </w:r>
      <w:r>
        <w:rPr>
          <w:rFonts w:hint="eastAsia"/>
          <w:lang w:val="zh-CN"/>
        </w:rPr>
        <w:t>。</w:t>
      </w:r>
    </w:p>
    <w:p w:rsidR="006438F9" w:rsidRDefault="003C21A9" w:rsidP="005C184E">
      <w:pPr>
        <w:spacing w:beforeLines="50" w:afterLines="50" w:line="360" w:lineRule="auto"/>
        <w:ind w:firstLine="642"/>
        <w:rPr>
          <w:rFonts w:ascii="仿宋" w:hAnsi="仿宋" w:cs="仿宋"/>
          <w:szCs w:val="32"/>
        </w:rPr>
      </w:pPr>
      <w:r>
        <w:rPr>
          <w:rFonts w:ascii="仿宋" w:hAnsi="仿宋" w:cs="仿宋" w:hint="eastAsia"/>
          <w:b/>
          <w:bCs/>
          <w:szCs w:val="32"/>
        </w:rPr>
        <w:t>6.加强宣传交流。</w:t>
      </w:r>
      <w:r>
        <w:rPr>
          <w:rFonts w:ascii="仿宋" w:hAnsi="仿宋" w:cs="仿宋" w:hint="eastAsia"/>
          <w:szCs w:val="32"/>
        </w:rPr>
        <w:t>采取灵活多样方式，加强品质工程宣传工作。强化示范工程经验总结，适时组织开展技术研讨和交流，宣传成功经验。讲好品质工程文化和工匠人物故事，凝聚社会共识，促进品质工程建设深入人心。</w:t>
      </w:r>
    </w:p>
    <w:p w:rsidR="006438F9" w:rsidRDefault="006438F9" w:rsidP="005C184E">
      <w:pPr>
        <w:spacing w:beforeLines="50" w:afterLines="50" w:line="360" w:lineRule="auto"/>
        <w:ind w:firstLine="642"/>
        <w:rPr>
          <w:rFonts w:ascii="仿宋" w:hAnsi="仿宋" w:cs="仿宋"/>
          <w:szCs w:val="32"/>
        </w:rPr>
      </w:pPr>
    </w:p>
    <w:p w:rsidR="006438F9" w:rsidRDefault="006438F9">
      <w:pPr>
        <w:spacing w:line="360" w:lineRule="auto"/>
      </w:pPr>
    </w:p>
    <w:sectPr w:rsidR="006438F9" w:rsidSect="006438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95" w:rsidRDefault="00B84B95" w:rsidP="006438F9">
      <w:r>
        <w:separator/>
      </w:r>
    </w:p>
  </w:endnote>
  <w:endnote w:type="continuationSeparator" w:id="0">
    <w:p w:rsidR="00B84B95" w:rsidRDefault="00B84B95" w:rsidP="006438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F9" w:rsidRDefault="005A2FC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438F9" w:rsidRDefault="005A2FC8">
                <w:pPr>
                  <w:snapToGrid w:val="0"/>
                  <w:rPr>
                    <w:sz w:val="18"/>
                  </w:rPr>
                </w:pPr>
                <w:r>
                  <w:rPr>
                    <w:rFonts w:hint="eastAsia"/>
                    <w:sz w:val="18"/>
                  </w:rPr>
                  <w:fldChar w:fldCharType="begin"/>
                </w:r>
                <w:r w:rsidR="003C21A9">
                  <w:rPr>
                    <w:rFonts w:hint="eastAsia"/>
                    <w:sz w:val="18"/>
                  </w:rPr>
                  <w:instrText xml:space="preserve"> PAGE  \* MERGEFORMAT </w:instrText>
                </w:r>
                <w:r>
                  <w:rPr>
                    <w:rFonts w:hint="eastAsia"/>
                    <w:sz w:val="18"/>
                  </w:rPr>
                  <w:fldChar w:fldCharType="separate"/>
                </w:r>
                <w:r w:rsidR="005C184E">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95" w:rsidRDefault="00B84B95" w:rsidP="006438F9">
      <w:r>
        <w:separator/>
      </w:r>
    </w:p>
  </w:footnote>
  <w:footnote w:type="continuationSeparator" w:id="0">
    <w:p w:rsidR="00B84B95" w:rsidRDefault="00B84B95" w:rsidP="00643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E6A0A"/>
    <w:multiLevelType w:val="singleLevel"/>
    <w:tmpl w:val="57BE6A0A"/>
    <w:lvl w:ilvl="0">
      <w:start w:val="3"/>
      <w:numFmt w:val="decimal"/>
      <w:suff w:val="nothing"/>
      <w:lvlText w:val="%1."/>
      <w:lvlJc w:val="left"/>
    </w:lvl>
  </w:abstractNum>
  <w:abstractNum w:abstractNumId="1">
    <w:nsid w:val="57BE94A0"/>
    <w:multiLevelType w:val="singleLevel"/>
    <w:tmpl w:val="57BE94A0"/>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5E328C"/>
    <w:rsid w:val="00017DCD"/>
    <w:rsid w:val="00096175"/>
    <w:rsid w:val="003C21A9"/>
    <w:rsid w:val="005A2FC8"/>
    <w:rsid w:val="005C184E"/>
    <w:rsid w:val="006438F9"/>
    <w:rsid w:val="008E5905"/>
    <w:rsid w:val="00AC3615"/>
    <w:rsid w:val="00B84B95"/>
    <w:rsid w:val="00C2395E"/>
    <w:rsid w:val="00D11F62"/>
    <w:rsid w:val="02017A6B"/>
    <w:rsid w:val="05AB28B6"/>
    <w:rsid w:val="074D172C"/>
    <w:rsid w:val="078B721B"/>
    <w:rsid w:val="07E07F28"/>
    <w:rsid w:val="0CBF3B1D"/>
    <w:rsid w:val="117A33B2"/>
    <w:rsid w:val="14516915"/>
    <w:rsid w:val="159436D8"/>
    <w:rsid w:val="16B52CC4"/>
    <w:rsid w:val="1819375D"/>
    <w:rsid w:val="192875A0"/>
    <w:rsid w:val="19770E09"/>
    <w:rsid w:val="1A604609"/>
    <w:rsid w:val="221469CE"/>
    <w:rsid w:val="255E328C"/>
    <w:rsid w:val="26FA1CCF"/>
    <w:rsid w:val="3F2831A5"/>
    <w:rsid w:val="3F823ADE"/>
    <w:rsid w:val="40F46A85"/>
    <w:rsid w:val="425C2D05"/>
    <w:rsid w:val="46700AD7"/>
    <w:rsid w:val="47C95D1D"/>
    <w:rsid w:val="486434B3"/>
    <w:rsid w:val="4A363FAD"/>
    <w:rsid w:val="4B0D2084"/>
    <w:rsid w:val="4E0D3C92"/>
    <w:rsid w:val="50920FED"/>
    <w:rsid w:val="54622C57"/>
    <w:rsid w:val="55C70CB0"/>
    <w:rsid w:val="574870DD"/>
    <w:rsid w:val="57B521A0"/>
    <w:rsid w:val="58CB0B7D"/>
    <w:rsid w:val="59FB380B"/>
    <w:rsid w:val="5B3966C6"/>
    <w:rsid w:val="60640E61"/>
    <w:rsid w:val="612B543C"/>
    <w:rsid w:val="628600DB"/>
    <w:rsid w:val="647B1684"/>
    <w:rsid w:val="6833490B"/>
    <w:rsid w:val="6941323E"/>
    <w:rsid w:val="6FB422CB"/>
    <w:rsid w:val="74E3384C"/>
    <w:rsid w:val="7BDD0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8F9"/>
    <w:pPr>
      <w:widowControl w:val="0"/>
      <w:jc w:val="both"/>
    </w:pPr>
    <w:rPr>
      <w:rFonts w:ascii="Calibri" w:eastAsia="仿宋"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8F9"/>
    <w:pPr>
      <w:tabs>
        <w:tab w:val="center" w:pos="4153"/>
        <w:tab w:val="right" w:pos="8306"/>
      </w:tabs>
      <w:snapToGrid w:val="0"/>
      <w:jc w:val="left"/>
    </w:pPr>
    <w:rPr>
      <w:sz w:val="18"/>
    </w:rPr>
  </w:style>
  <w:style w:type="paragraph" w:styleId="a4">
    <w:name w:val="header"/>
    <w:basedOn w:val="a"/>
    <w:qFormat/>
    <w:rsid w:val="006438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6438F9"/>
    <w:pPr>
      <w:spacing w:before="100" w:beforeAutospacing="1" w:after="100" w:afterAutospacing="1"/>
    </w:pPr>
    <w:rPr>
      <w:rFonts w:ascii="宋体" w:eastAsia="宋体" w:hAnsi="宋体" w:cs="宋体"/>
      <w:sz w:val="24"/>
    </w:rPr>
  </w:style>
  <w:style w:type="paragraph" w:customStyle="1" w:styleId="1">
    <w:name w:val="列出段落1"/>
    <w:basedOn w:val="a"/>
    <w:qFormat/>
    <w:rsid w:val="006438F9"/>
    <w:pPr>
      <w:ind w:firstLineChars="200" w:firstLine="420"/>
    </w:pPr>
  </w:style>
  <w:style w:type="paragraph" w:customStyle="1" w:styleId="p0">
    <w:name w:val="p0"/>
    <w:basedOn w:val="a"/>
    <w:qFormat/>
    <w:rsid w:val="006438F9"/>
    <w:pPr>
      <w:widowControl/>
      <w:jc w:val="left"/>
    </w:pPr>
    <w:rPr>
      <w:rFonts w:ascii="Times New Roman" w:eastAsia="宋体" w:hAnsi="Times New Roman"/>
      <w:kern w:val="0"/>
      <w:sz w:val="21"/>
      <w:szCs w:val="21"/>
    </w:rPr>
  </w:style>
  <w:style w:type="paragraph" w:styleId="a6">
    <w:name w:val="Document Map"/>
    <w:basedOn w:val="a"/>
    <w:link w:val="Char"/>
    <w:rsid w:val="00AC3615"/>
    <w:rPr>
      <w:rFonts w:ascii="宋体" w:eastAsia="宋体"/>
      <w:sz w:val="18"/>
      <w:szCs w:val="18"/>
    </w:rPr>
  </w:style>
  <w:style w:type="character" w:customStyle="1" w:styleId="Char">
    <w:name w:val="文档结构图 Char"/>
    <w:basedOn w:val="a0"/>
    <w:link w:val="a6"/>
    <w:rsid w:val="00AC3615"/>
    <w:rPr>
      <w:rFonts w:ascii="宋体"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dc:creator>
  <cp:lastModifiedBy>FANGWEN</cp:lastModifiedBy>
  <cp:revision>2</cp:revision>
  <cp:lastPrinted>2016-09-05T06:02:00Z</cp:lastPrinted>
  <dcterms:created xsi:type="dcterms:W3CDTF">2016-09-05T06:27:00Z</dcterms:created>
  <dcterms:modified xsi:type="dcterms:W3CDTF">2016-09-05T06:27:00Z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