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26" w:rsidRDefault="007561BE">
      <w:pPr>
        <w:spacing w:line="700" w:lineRule="exact"/>
        <w:jc w:val="left"/>
        <w:rPr>
          <w:rStyle w:val="NormalCharacter"/>
          <w:rFonts w:ascii="Times New Roman" w:eastAsia="楷体" w:hAnsi="Times New Roman" w:cs="Times New Roman"/>
          <w:color w:val="333333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p w:rsidR="004B3A26" w:rsidRDefault="004B3A26">
      <w:pPr>
        <w:spacing w:line="700" w:lineRule="exact"/>
        <w:jc w:val="center"/>
        <w:rPr>
          <w:rStyle w:val="NormalCharacter"/>
          <w:rFonts w:ascii="Times New Roman" w:eastAsia="黑体" w:hAnsi="Times New Roman" w:cs="Times New Roman"/>
          <w:b/>
          <w:bCs/>
          <w:color w:val="333333"/>
          <w:sz w:val="44"/>
        </w:rPr>
      </w:pPr>
    </w:p>
    <w:p w:rsidR="004B3A26" w:rsidRDefault="007561BE">
      <w:pPr>
        <w:spacing w:line="360" w:lineRule="auto"/>
        <w:jc w:val="center"/>
        <w:rPr>
          <w:rStyle w:val="NormalCharacter"/>
          <w:rFonts w:ascii="Times New Roman" w:eastAsia="黑体" w:hAnsi="Times New Roman" w:cs="Times New Roman"/>
          <w:b/>
          <w:bCs/>
          <w:color w:val="333333"/>
          <w:sz w:val="84"/>
          <w:szCs w:val="84"/>
        </w:rPr>
      </w:pPr>
      <w:r>
        <w:rPr>
          <w:rStyle w:val="NormalCharacter"/>
          <w:rFonts w:ascii="Times New Roman" w:eastAsia="黑体" w:hAnsi="Times New Roman" w:cs="Times New Roman" w:hint="eastAsia"/>
          <w:b/>
          <w:bCs/>
          <w:color w:val="333333"/>
          <w:sz w:val="84"/>
          <w:szCs w:val="84"/>
        </w:rPr>
        <w:t>进出河北</w:t>
      </w:r>
      <w:r>
        <w:rPr>
          <w:rStyle w:val="NormalCharacter"/>
          <w:rFonts w:ascii="Times New Roman" w:eastAsia="黑体" w:hAnsi="Times New Roman" w:cs="Times New Roman"/>
          <w:b/>
          <w:bCs/>
          <w:color w:val="333333"/>
          <w:sz w:val="84"/>
          <w:szCs w:val="84"/>
        </w:rPr>
        <w:t>疫情防控应急物资运输</w:t>
      </w:r>
    </w:p>
    <w:p w:rsidR="004B3A26" w:rsidRDefault="007561BE">
      <w:pPr>
        <w:spacing w:line="360" w:lineRule="auto"/>
        <w:jc w:val="center"/>
        <w:rPr>
          <w:rStyle w:val="NormalCharacter"/>
          <w:rFonts w:ascii="Times New Roman" w:eastAsia="黑体" w:hAnsi="Times New Roman" w:cs="Times New Roman"/>
          <w:b/>
          <w:bCs/>
          <w:color w:val="333333"/>
          <w:sz w:val="84"/>
          <w:szCs w:val="84"/>
        </w:rPr>
      </w:pPr>
      <w:r>
        <w:rPr>
          <w:rStyle w:val="NormalCharacter"/>
          <w:rFonts w:ascii="Times New Roman" w:eastAsia="黑体" w:hAnsi="Times New Roman" w:cs="Times New Roman"/>
          <w:b/>
          <w:bCs/>
          <w:color w:val="333333"/>
          <w:sz w:val="84"/>
          <w:szCs w:val="84"/>
        </w:rPr>
        <w:t>车辆通行证</w:t>
      </w:r>
    </w:p>
    <w:p w:rsidR="004B3A26" w:rsidRDefault="004B3A26">
      <w:pPr>
        <w:spacing w:line="700" w:lineRule="exact"/>
        <w:jc w:val="center"/>
        <w:rPr>
          <w:rStyle w:val="NormalCharacter"/>
          <w:rFonts w:ascii="Times New Roman" w:eastAsia="楷体" w:hAnsi="Times New Roman" w:cs="Times New Roman"/>
          <w:b/>
          <w:bCs/>
          <w:color w:val="333333"/>
          <w:sz w:val="44"/>
        </w:rPr>
      </w:pPr>
    </w:p>
    <w:p w:rsidR="004B3A26" w:rsidRDefault="004B3A26">
      <w:pPr>
        <w:snapToGrid w:val="0"/>
        <w:spacing w:line="700" w:lineRule="exact"/>
        <w:ind w:firstLineChars="600" w:firstLine="2640"/>
        <w:rPr>
          <w:rStyle w:val="NormalCharacter"/>
          <w:rFonts w:ascii="Times New Roman" w:eastAsia="仿宋" w:hAnsi="Times New Roman" w:cs="Times New Roman"/>
          <w:color w:val="333333"/>
          <w:sz w:val="44"/>
        </w:rPr>
      </w:pPr>
    </w:p>
    <w:p w:rsidR="004B3A26" w:rsidRDefault="007561BE">
      <w:pPr>
        <w:snapToGrid w:val="0"/>
        <w:spacing w:line="700" w:lineRule="exact"/>
        <w:ind w:firstLineChars="600" w:firstLine="2640"/>
        <w:rPr>
          <w:rStyle w:val="NormalCharacter"/>
          <w:rFonts w:ascii="Times New Roman" w:eastAsia="仿宋" w:hAnsi="Times New Roman" w:cs="Times New Roman"/>
          <w:color w:val="333333"/>
          <w:sz w:val="44"/>
          <w:u w:val="single"/>
        </w:rPr>
        <w:sectPr w:rsidR="004B3A26">
          <w:pgSz w:w="16838" w:h="11906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Style w:val="NormalCharacter"/>
          <w:rFonts w:ascii="Times New Roman" w:eastAsia="仿宋" w:hAnsi="Times New Roman" w:cs="Times New Roman"/>
          <w:color w:val="333333"/>
          <w:sz w:val="44"/>
        </w:rPr>
        <w:t>承运单位：</w:t>
      </w:r>
      <w:r>
        <w:rPr>
          <w:rStyle w:val="NormalCharacter"/>
          <w:rFonts w:ascii="Times New Roman" w:eastAsia="仿宋" w:hAnsi="Times New Roman" w:cs="Times New Roman"/>
          <w:color w:val="333333"/>
          <w:sz w:val="44"/>
          <w:u w:val="single"/>
        </w:rPr>
        <w:t xml:space="preserve">          </w:t>
      </w:r>
      <w:r>
        <w:rPr>
          <w:rStyle w:val="NormalCharacter"/>
          <w:rFonts w:ascii="Times New Roman" w:eastAsia="仿宋" w:hAnsi="Times New Roman" w:cs="Times New Roman"/>
          <w:color w:val="333333"/>
          <w:sz w:val="44"/>
          <w:u w:val="single"/>
        </w:rPr>
        <w:t>（名</w:t>
      </w:r>
      <w:r>
        <w:rPr>
          <w:rStyle w:val="NormalCharacter"/>
          <w:rFonts w:ascii="Times New Roman" w:eastAsia="仿宋" w:hAnsi="Times New Roman" w:cs="Times New Roman"/>
          <w:color w:val="333333"/>
          <w:sz w:val="44"/>
          <w:u w:val="single"/>
        </w:rPr>
        <w:t xml:space="preserve">  </w:t>
      </w:r>
      <w:r>
        <w:rPr>
          <w:rStyle w:val="NormalCharacter"/>
          <w:rFonts w:ascii="Times New Roman" w:eastAsia="仿宋" w:hAnsi="Times New Roman" w:cs="Times New Roman"/>
          <w:color w:val="333333"/>
          <w:sz w:val="44"/>
          <w:u w:val="single"/>
        </w:rPr>
        <w:t>称）</w:t>
      </w:r>
      <w:r>
        <w:rPr>
          <w:rStyle w:val="NormalCharacter"/>
          <w:rFonts w:ascii="Times New Roman" w:eastAsia="仿宋" w:hAnsi="Times New Roman" w:cs="Times New Roman"/>
          <w:color w:val="333333"/>
          <w:sz w:val="44"/>
          <w:u w:val="single"/>
        </w:rPr>
        <w:t xml:space="preserve">             </w:t>
      </w:r>
    </w:p>
    <w:p w:rsidR="004B3A26" w:rsidRDefault="007561BE">
      <w:pPr>
        <w:spacing w:line="700" w:lineRule="exact"/>
        <w:jc w:val="center"/>
        <w:rPr>
          <w:rStyle w:val="NormalCharacter"/>
          <w:rFonts w:ascii="Times New Roman" w:eastAsia="楷体" w:hAnsi="Times New Roman" w:cs="Times New Roman"/>
          <w:color w:val="333333"/>
          <w:sz w:val="32"/>
          <w:szCs w:val="32"/>
        </w:rPr>
      </w:pPr>
      <w:r>
        <w:rPr>
          <w:rStyle w:val="NormalCharacter"/>
          <w:rFonts w:ascii="Times New Roman" w:eastAsia="楷体" w:hAnsi="Times New Roman" w:cs="Times New Roman"/>
          <w:color w:val="333333"/>
          <w:sz w:val="32"/>
          <w:szCs w:val="32"/>
        </w:rPr>
        <w:lastRenderedPageBreak/>
        <w:t>（背</w:t>
      </w:r>
      <w:r>
        <w:rPr>
          <w:rStyle w:val="NormalCharacter"/>
          <w:rFonts w:ascii="Times New Roman" w:eastAsia="楷体" w:hAnsi="Times New Roman" w:cs="Times New Roman"/>
          <w:color w:val="333333"/>
          <w:sz w:val="32"/>
          <w:szCs w:val="32"/>
        </w:rPr>
        <w:t xml:space="preserve"> </w:t>
      </w:r>
      <w:r>
        <w:rPr>
          <w:rStyle w:val="NormalCharacter"/>
          <w:rFonts w:ascii="Times New Roman" w:eastAsia="楷体" w:hAnsi="Times New Roman" w:cs="Times New Roman"/>
          <w:color w:val="333333"/>
          <w:sz w:val="32"/>
          <w:szCs w:val="32"/>
        </w:rPr>
        <w:t>面）</w:t>
      </w:r>
    </w:p>
    <w:tbl>
      <w:tblPr>
        <w:tblW w:w="8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780"/>
        <w:gridCol w:w="5784"/>
      </w:tblGrid>
      <w:tr w:rsidR="004B3A26">
        <w:trPr>
          <w:jc w:val="center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企业名称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</w:tr>
      <w:tr w:rsidR="004B3A26">
        <w:trPr>
          <w:jc w:val="center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车牌号码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</w:tr>
      <w:tr w:rsidR="004B3A26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lef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货车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车轴数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</w:tr>
      <w:tr w:rsidR="004B3A26">
        <w:trPr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物资类别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</w:tr>
      <w:tr w:rsidR="004B3A26">
        <w:trPr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车货总重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 xml:space="preserve">                    </w:t>
            </w: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（吨）</w:t>
            </w:r>
          </w:p>
        </w:tc>
      </w:tr>
      <w:tr w:rsidR="004B3A26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客车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核载人数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</w:tr>
      <w:tr w:rsidR="004B3A26">
        <w:trPr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转运人员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</w:tr>
      <w:tr w:rsidR="004B3A26">
        <w:trPr>
          <w:jc w:val="center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入口收费站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</w:tr>
      <w:tr w:rsidR="004B3A26">
        <w:trPr>
          <w:jc w:val="center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通行线路及</w:t>
            </w:r>
          </w:p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途经省份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</w:tr>
      <w:tr w:rsidR="004B3A26">
        <w:trPr>
          <w:jc w:val="center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出口收费站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</w:tr>
      <w:tr w:rsidR="004B3A26">
        <w:trPr>
          <w:jc w:val="center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通行时间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</w:tr>
      <w:tr w:rsidR="004B3A26">
        <w:trPr>
          <w:jc w:val="center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司机电话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4B3A26">
            <w:pPr>
              <w:snapToGrid w:val="0"/>
              <w:spacing w:line="7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</w:p>
        </w:tc>
      </w:tr>
      <w:tr w:rsidR="004B3A26">
        <w:trPr>
          <w:trHeight w:val="2538"/>
          <w:jc w:val="center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700" w:lineRule="exact"/>
              <w:jc w:val="center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保障要求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26" w:rsidRDefault="007561BE">
            <w:pPr>
              <w:snapToGrid w:val="0"/>
              <w:spacing w:line="500" w:lineRule="exact"/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</w:pP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 xml:space="preserve">    </w:t>
            </w: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请公路收费站加强交通组织，保障相关车辆</w:t>
            </w: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优先</w:t>
            </w:r>
            <w:r>
              <w:rPr>
                <w:rStyle w:val="NormalCharacter"/>
                <w:rFonts w:ascii="Times New Roman" w:eastAsia="华文仿宋" w:hAnsi="Times New Roman" w:cs="Times New Roman"/>
                <w:color w:val="333333"/>
                <w:sz w:val="30"/>
              </w:rPr>
              <w:t>快捷通行。</w:t>
            </w:r>
          </w:p>
        </w:tc>
      </w:tr>
    </w:tbl>
    <w:p w:rsidR="004B3A26" w:rsidRDefault="007561BE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>特别提醒：</w:t>
      </w:r>
      <w:r>
        <w:rPr>
          <w:rStyle w:val="NormalCharacter"/>
          <w:rFonts w:ascii="Times New Roman" w:eastAsia="仿宋_GB2312" w:hAnsi="Times New Roman" w:cs="Times New Roman"/>
          <w:sz w:val="32"/>
          <w:szCs w:val="28"/>
        </w:rPr>
        <w:t>伪造通行证和假冒应急运输的车辆、人员及企业法人，将</w:t>
      </w:r>
      <w:r>
        <w:rPr>
          <w:rStyle w:val="NormalCharacter"/>
          <w:rFonts w:ascii="Times New Roman" w:eastAsia="仿宋_GB2312" w:hAnsi="Times New Roman" w:cs="Times New Roman"/>
          <w:sz w:val="32"/>
          <w:szCs w:val="28"/>
        </w:rPr>
        <w:t>依法严肃处理，纳入</w:t>
      </w:r>
      <w:r>
        <w:rPr>
          <w:rStyle w:val="NormalCharacter"/>
          <w:rFonts w:ascii="Times New Roman" w:eastAsia="仿宋_GB2312" w:hAnsi="Times New Roman" w:cs="Times New Roman"/>
          <w:sz w:val="32"/>
          <w:szCs w:val="28"/>
        </w:rPr>
        <w:t>“</w:t>
      </w:r>
      <w:r>
        <w:rPr>
          <w:rStyle w:val="NormalCharacter"/>
          <w:rFonts w:ascii="Times New Roman" w:eastAsia="仿宋_GB2312" w:hAnsi="Times New Roman" w:cs="Times New Roman"/>
          <w:sz w:val="32"/>
          <w:szCs w:val="28"/>
        </w:rPr>
        <w:t>黑名单</w:t>
      </w:r>
      <w:r>
        <w:rPr>
          <w:rStyle w:val="NormalCharacter"/>
          <w:rFonts w:ascii="Times New Roman" w:eastAsia="仿宋_GB2312" w:hAnsi="Times New Roman" w:cs="Times New Roman"/>
          <w:sz w:val="32"/>
          <w:szCs w:val="28"/>
        </w:rPr>
        <w:t>”</w:t>
      </w:r>
      <w:r>
        <w:rPr>
          <w:rStyle w:val="NormalCharacter"/>
          <w:rFonts w:ascii="Times New Roman" w:eastAsia="仿宋_GB2312" w:hAnsi="Times New Roman" w:cs="Times New Roman" w:hint="eastAsia"/>
          <w:sz w:val="32"/>
          <w:szCs w:val="28"/>
        </w:rPr>
        <w:t>并记入</w:t>
      </w:r>
      <w:r>
        <w:rPr>
          <w:rStyle w:val="NormalCharacter"/>
          <w:rFonts w:ascii="Times New Roman" w:eastAsia="仿宋_GB2312" w:hAnsi="Times New Roman" w:cs="Times New Roman"/>
          <w:sz w:val="32"/>
          <w:szCs w:val="28"/>
        </w:rPr>
        <w:t>诚信记录</w:t>
      </w:r>
      <w:r>
        <w:rPr>
          <w:rStyle w:val="NormalCharacter"/>
          <w:rFonts w:ascii="Times New Roman" w:eastAsia="仿宋_GB2312" w:hAnsi="Times New Roman" w:cs="Times New Roman"/>
          <w:sz w:val="32"/>
          <w:szCs w:val="28"/>
        </w:rPr>
        <w:t>。</w:t>
      </w:r>
    </w:p>
    <w:sectPr w:rsidR="004B3A2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BE" w:rsidRDefault="007561BE">
      <w:r>
        <w:separator/>
      </w:r>
    </w:p>
  </w:endnote>
  <w:endnote w:type="continuationSeparator" w:id="0">
    <w:p w:rsidR="007561BE" w:rsidRDefault="0075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Times New Roman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26" w:rsidRDefault="007561BE">
    <w:pPr>
      <w:pStyle w:val="a3"/>
      <w:ind w:right="360"/>
      <w:rPr>
        <w:rStyle w:val="NormalCharacter"/>
      </w:rPr>
    </w:pP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3A26" w:rsidRDefault="004B3A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524288;visibility:visible;mso-wrap-style:squar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8u4AEAALcDAAAOAAAAZHJzL2Uyb0RvYy54bWysU01v2zAMvQ/YfxB0X+zkMARGnKJr0WFA&#10;9wG0+wGMLNnCbFGjlNjZrx8lx1m33YZdBIqkHh8fqd3NNPTipClYdLVcr0optFPYWNfW8uvzw5ut&#10;FCGCa6BHp2t51kHe7F+/2o2+0hvssG80CQZxoRp9LbsYfVUUQXV6gLBCrx0HDdIAka/UFg3ByOhD&#10;X2zK8m0xIjWeUOkQ2Hs/B+U+4xujVfxsTNBR9LVkbjGflM9DOov9DqqWwHdWXWjAP7AYwDoueoW6&#10;hwjiSPYvqMEqwoAmrhQOBRpjlc49cDfr8o9unjrwOvfC4gR/lSn8P1j16fSFhG14dlI4GHhEz3qK&#10;4h1OYp3UGX2oOOnJc1qc2J0yU6fBP6L6FoTDuw5cq2+JcOw0NMwuvyxePJ1xQgI5jB+x4TJwjJiB&#10;JkNDAmQxBKPzlM7XySQqKpXcbrbbkkOKY8uF2RVQLc89hfhe4yCSUUvi0Wd4OD2GOKcuKamawwfb&#10;93n8vfvNwZjJk+knxjP3OB2mixwHbM7cCOG8Tbz9bHRIP6QYeZNqGb4fgbQU/QfHYqS1WwxajMNi&#10;gFP8tJZRitm8i/N6Hj3ZtmPkWW6HtyyYsbmVpOzM4sKTtyOLcdnktH4v7znr13/b/wQAAP//AwBQ&#10;SwMEFAAGAAgAAAAhAJtHfxfZAAAABQEAAA8AAABkcnMvZG93bnJldi54bWxMj0FrwzAMhe+D/gej&#10;wm6rsx5KlsUpZXSnwWiaHXZ0YjUxjeU0dtv0308bg+0i9Hji6Xv5enK9uOAYrCcFj4sEBFLjjaVW&#10;wUf1+pCCCFGT0b0nVHDDAOtidpfrzPgrlXjZx1ZwCIVMK+hiHDIpQ9Oh02HhByT2Dn50OrIcW2lG&#10;feVw18tlkqyk05b4Q6cHfOmwOe7PTsHmk8qtPb3Xu/JQ2qp6SuhtdVTqfj5tnkFEnOLfMXzjMzoU&#10;zFT7M5kgegVcJP5M9pZpyrL+XWSRy//0xRcAAAD//wMAUEsBAi0AFAAGAAgAAAAhALaDOJL+AAAA&#10;4QEAABMAAAAAAAAAAAAAAAAAAAAAAFtDb250ZW50X1R5cGVzXS54bWxQSwECLQAUAAYACAAAACEA&#10;OP0h/9YAAACUAQAACwAAAAAAAAAAAAAAAAAvAQAAX3JlbHMvLnJlbHNQSwECLQAUAAYACAAAACEA&#10;4du/LuABAAC3AwAADgAAAAAAAAAAAAAAAAAuAgAAZHJzL2Uyb0RvYy54bWxQSwECLQAUAAYACAAA&#10;ACEAm0d/F9kAAAAFAQAADwAAAAAAAAAAAAAAAAA6BAAAZHJzL2Rvd25yZXYueG1sUEsFBgAAAAAE&#10;AAQA8wAAAEAFAAAAAA==&#10;" filled="f" stroked="f">
              <v:textbox inset="0,0,0,0">
                <w:txbxContent>
                  <w:p w:rsidR="004B3A26" w:rsidRDefault="004B3A26"/>
                </w:txbxContent>
              </v:textbox>
              <w10:wrap anchorx="margin"/>
            </v:shape>
          </w:pict>
        </mc:Fallback>
      </mc:AlternateContent>
    </w:r>
    <w:r>
      <w:br w:type="pag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BE" w:rsidRDefault="007561BE">
      <w:r>
        <w:separator/>
      </w:r>
    </w:p>
  </w:footnote>
  <w:footnote w:type="continuationSeparator" w:id="0">
    <w:p w:rsidR="007561BE" w:rsidRDefault="0075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26" w:rsidRDefault="007561BE">
    <w:pPr>
      <w:pStyle w:val="a4"/>
      <w:rPr>
        <w:rStyle w:val="NormalCharacter"/>
      </w:rPr>
    </w:pPr>
    <w:r>
      <w:br w:type="pag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0F3D"/>
    <w:rsid w:val="004B3A26"/>
    <w:rsid w:val="007561BE"/>
    <w:rsid w:val="007B4874"/>
    <w:rsid w:val="008316EB"/>
    <w:rsid w:val="00F1476D"/>
    <w:rsid w:val="0A974C78"/>
    <w:rsid w:val="0D3F4CAE"/>
    <w:rsid w:val="12C72D11"/>
    <w:rsid w:val="13AE7F18"/>
    <w:rsid w:val="51F25344"/>
    <w:rsid w:val="62650F3D"/>
    <w:rsid w:val="70A63C32"/>
    <w:rsid w:val="75D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84E26-3505-44B5-B02B-2D2162DD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8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character" w:customStyle="1" w:styleId="lm">
    <w:name w:val="lm"/>
    <w:basedOn w:val="a0"/>
    <w:qFormat/>
  </w:style>
  <w:style w:type="character" w:customStyle="1" w:styleId="lm1">
    <w:name w:val="lm1"/>
    <w:basedOn w:val="a0"/>
    <w:qFormat/>
  </w:style>
  <w:style w:type="character" w:customStyle="1" w:styleId="lm2">
    <w:name w:val="lm2"/>
    <w:basedOn w:val="a0"/>
    <w:qFormat/>
  </w:style>
  <w:style w:type="character" w:customStyle="1" w:styleId="lm3">
    <w:name w:val="lm3"/>
    <w:basedOn w:val="a0"/>
    <w:qFormat/>
  </w:style>
  <w:style w:type="character" w:customStyle="1" w:styleId="nth-child3">
    <w:name w:val="nth-child(3)"/>
    <w:basedOn w:val="a0"/>
    <w:qFormat/>
  </w:style>
  <w:style w:type="character" w:customStyle="1" w:styleId="nth-child31">
    <w:name w:val="nth-child(3)1"/>
    <w:basedOn w:val="a0"/>
    <w:qFormat/>
  </w:style>
  <w:style w:type="character" w:customStyle="1" w:styleId="dyl">
    <w:name w:val="dyl"/>
    <w:basedOn w:val="a0"/>
    <w:qFormat/>
  </w:style>
  <w:style w:type="character" w:customStyle="1" w:styleId="dyl1">
    <w:name w:val="dyl1"/>
    <w:basedOn w:val="a0"/>
    <w:qFormat/>
  </w:style>
  <w:style w:type="character" w:customStyle="1" w:styleId="dyl2">
    <w:name w:val="dyl2"/>
    <w:basedOn w:val="a0"/>
    <w:qFormat/>
  </w:style>
  <w:style w:type="character" w:customStyle="1" w:styleId="dyl3">
    <w:name w:val="dyl3"/>
    <w:basedOn w:val="a0"/>
    <w:qFormat/>
  </w:style>
  <w:style w:type="character" w:customStyle="1" w:styleId="nth-child2n0">
    <w:name w:val="nth-child(2n+0)"/>
    <w:basedOn w:val="a0"/>
    <w:qFormat/>
  </w:style>
  <w:style w:type="character" w:customStyle="1" w:styleId="wb">
    <w:name w:val="wb"/>
    <w:basedOn w:val="a0"/>
    <w:qFormat/>
  </w:style>
  <w:style w:type="character" w:customStyle="1" w:styleId="sc">
    <w:name w:val="sc"/>
    <w:basedOn w:val="a0"/>
    <w:qFormat/>
  </w:style>
  <w:style w:type="character" w:customStyle="1" w:styleId="qq">
    <w:name w:val="qq"/>
    <w:basedOn w:val="a0"/>
    <w:qFormat/>
  </w:style>
  <w:style w:type="character" w:customStyle="1" w:styleId="sc2">
    <w:name w:val="sc2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zd-top">
    <w:name w:val="zd-top"/>
    <w:basedOn w:val="a0"/>
    <w:qFormat/>
    <w:rPr>
      <w:color w:val="FF8300"/>
      <w:bdr w:val="single" w:sz="6" w:space="0" w:color="FF8300"/>
    </w:rPr>
  </w:style>
  <w:style w:type="character" w:customStyle="1" w:styleId="nth-child2n01">
    <w:name w:val="nth-child(2n+0)1"/>
    <w:basedOn w:val="a0"/>
    <w:qFormat/>
  </w:style>
  <w:style w:type="character" w:customStyle="1" w:styleId="NormalCharacter">
    <w:name w:val="NormalCharacter"/>
    <w:link w:val="UserStyle0"/>
    <w:qFormat/>
  </w:style>
  <w:style w:type="paragraph" w:customStyle="1" w:styleId="UserStyle0">
    <w:name w:val="UserStyle_0"/>
    <w:basedOn w:val="a"/>
    <w:link w:val="NormalCharacter"/>
    <w:qFormat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</dc:creator>
  <cp:lastModifiedBy>USER</cp:lastModifiedBy>
  <cp:revision>3</cp:revision>
  <cp:lastPrinted>2021-01-07T12:59:00Z</cp:lastPrinted>
  <dcterms:created xsi:type="dcterms:W3CDTF">2021-01-08T01:03:00Z</dcterms:created>
  <dcterms:modified xsi:type="dcterms:W3CDTF">2021-01-08T01:04:00Z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